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638" w:type="dxa"/>
        <w:tblLayout w:type="fixed"/>
        <w:tblLook w:val="0000" w:firstRow="0" w:lastRow="0" w:firstColumn="0" w:lastColumn="0" w:noHBand="0" w:noVBand="0"/>
      </w:tblPr>
      <w:tblGrid>
        <w:gridCol w:w="3330"/>
        <w:gridCol w:w="828"/>
        <w:gridCol w:w="5742"/>
        <w:gridCol w:w="3168"/>
      </w:tblGrid>
      <w:tr w:rsidR="00E039E1" w:rsidRPr="00E039E1" w:rsidTr="007D3604">
        <w:tc>
          <w:tcPr>
            <w:tcW w:w="4158" w:type="dxa"/>
            <w:gridSpan w:val="2"/>
          </w:tcPr>
          <w:p w:rsidR="00AD0FC8" w:rsidRDefault="002A2BA4" w:rsidP="000A476B">
            <w:pPr>
              <w:pStyle w:val="Formal1"/>
              <w:ind w:left="-90" w:hanging="90"/>
            </w:pPr>
            <w:bookmarkStart w:id="0" w:name="_GoBack"/>
            <w:bookmarkEnd w:id="0"/>
            <w:r>
              <w:t>l</w:t>
            </w:r>
            <w:r w:rsidR="000A476B">
              <w:rPr>
                <w:noProof/>
              </w:rPr>
              <w:drawing>
                <wp:inline distT="0" distB="0" distL="0" distR="0" wp14:anchorId="23E5D8D5" wp14:editId="43BC1FFF">
                  <wp:extent cx="2200275" cy="82202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im logo_final_1inch.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00541" cy="822120"/>
                          </a:xfrm>
                          <a:prstGeom prst="rect">
                            <a:avLst/>
                          </a:prstGeom>
                        </pic:spPr>
                      </pic:pic>
                    </a:graphicData>
                  </a:graphic>
                </wp:inline>
              </w:drawing>
            </w:r>
          </w:p>
          <w:p w:rsidR="000A476B" w:rsidRDefault="000A476B" w:rsidP="008577F4">
            <w:pPr>
              <w:pStyle w:val="Formal1"/>
              <w:rPr>
                <w:rFonts w:asciiTheme="minorHAnsi" w:hAnsiTheme="minorHAnsi"/>
                <w:color w:val="1F497D" w:themeColor="text2"/>
                <w:sz w:val="16"/>
                <w:szCs w:val="16"/>
              </w:rPr>
            </w:pPr>
            <w:r w:rsidRPr="000A476B">
              <w:rPr>
                <w:rFonts w:asciiTheme="minorHAnsi" w:hAnsiTheme="minorHAnsi"/>
                <w:color w:val="1F497D" w:themeColor="text2"/>
                <w:sz w:val="16"/>
                <w:szCs w:val="16"/>
              </w:rPr>
              <w:t>This work is made possible with funding from the</w:t>
            </w:r>
            <w:r w:rsidR="004E53AF">
              <w:rPr>
                <w:rFonts w:asciiTheme="minorHAnsi" w:hAnsiTheme="minorHAnsi"/>
                <w:color w:val="1F497D" w:themeColor="text2"/>
                <w:sz w:val="16"/>
                <w:szCs w:val="16"/>
              </w:rPr>
              <w:t xml:space="preserve">                    </w:t>
            </w:r>
            <w:r w:rsidRPr="000A476B">
              <w:rPr>
                <w:rFonts w:asciiTheme="minorHAnsi" w:hAnsiTheme="minorHAnsi"/>
                <w:color w:val="1F497D" w:themeColor="text2"/>
                <w:sz w:val="16"/>
                <w:szCs w:val="16"/>
              </w:rPr>
              <w:t xml:space="preserve"> Maine State Innovation Model Initiative</w:t>
            </w:r>
          </w:p>
          <w:p w:rsidR="000A476B" w:rsidRPr="000A476B" w:rsidRDefault="000A476B" w:rsidP="008577F4">
            <w:pPr>
              <w:pStyle w:val="Formal1"/>
              <w:rPr>
                <w:rFonts w:asciiTheme="minorHAnsi" w:hAnsiTheme="minorHAnsi"/>
                <w:sz w:val="16"/>
                <w:szCs w:val="16"/>
              </w:rPr>
            </w:pPr>
            <w:r>
              <w:rPr>
                <w:rFonts w:asciiTheme="minorHAnsi" w:hAnsiTheme="minorHAnsi"/>
                <w:noProof/>
                <w:sz w:val="16"/>
                <w:szCs w:val="16"/>
              </w:rPr>
              <w:drawing>
                <wp:inline distT="0" distB="0" distL="0" distR="0" wp14:anchorId="23245174" wp14:editId="4355A47C">
                  <wp:extent cx="2503170" cy="3625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QClogo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3170" cy="362585"/>
                          </a:xfrm>
                          <a:prstGeom prst="rect">
                            <a:avLst/>
                          </a:prstGeom>
                        </pic:spPr>
                      </pic:pic>
                    </a:graphicData>
                  </a:graphic>
                </wp:inline>
              </w:drawing>
            </w:r>
          </w:p>
        </w:tc>
        <w:tc>
          <w:tcPr>
            <w:tcW w:w="8910" w:type="dxa"/>
            <w:gridSpan w:val="2"/>
          </w:tcPr>
          <w:p w:rsidR="004762CE" w:rsidRDefault="0070325D" w:rsidP="0070325D">
            <w:pPr>
              <w:rPr>
                <w:rStyle w:val="Strong"/>
                <w:rFonts w:asciiTheme="minorHAnsi" w:hAnsiTheme="minorHAnsi"/>
                <w:color w:val="1F497D" w:themeColor="text2"/>
                <w:sz w:val="22"/>
                <w:szCs w:val="22"/>
              </w:rPr>
            </w:pPr>
            <w:bookmarkStart w:id="1" w:name="AgendaTitle"/>
            <w:bookmarkEnd w:id="1"/>
            <w:r>
              <w:rPr>
                <w:rStyle w:val="Strong"/>
                <w:rFonts w:asciiTheme="minorHAnsi" w:hAnsiTheme="minorHAnsi"/>
                <w:color w:val="1F497D" w:themeColor="text2"/>
                <w:sz w:val="22"/>
                <w:szCs w:val="22"/>
              </w:rPr>
              <w:t xml:space="preserve">                                                                    </w:t>
            </w:r>
          </w:p>
          <w:p w:rsidR="00E039E1" w:rsidRPr="00DE2E79" w:rsidRDefault="004762CE" w:rsidP="007D3604">
            <w:pPr>
              <w:rPr>
                <w:rStyle w:val="Strong"/>
                <w:rFonts w:asciiTheme="minorHAnsi" w:hAnsiTheme="minorHAnsi"/>
                <w:color w:val="1F497D" w:themeColor="text2"/>
                <w:sz w:val="22"/>
                <w:szCs w:val="22"/>
              </w:rPr>
            </w:pPr>
            <w:r>
              <w:rPr>
                <w:rStyle w:val="Strong"/>
                <w:rFonts w:asciiTheme="minorHAnsi" w:hAnsiTheme="minorHAnsi"/>
                <w:color w:val="1F497D" w:themeColor="text2"/>
                <w:sz w:val="22"/>
                <w:szCs w:val="22"/>
              </w:rPr>
              <w:t xml:space="preserve">                                                                    </w:t>
            </w:r>
            <w:r w:rsidR="007D3604">
              <w:rPr>
                <w:rStyle w:val="Strong"/>
                <w:rFonts w:asciiTheme="minorHAnsi" w:hAnsiTheme="minorHAnsi"/>
                <w:color w:val="1F497D" w:themeColor="text2"/>
                <w:sz w:val="22"/>
                <w:szCs w:val="22"/>
              </w:rPr>
              <w:t xml:space="preserve">                                                      </w:t>
            </w:r>
            <w:r w:rsidR="00BE3DD3" w:rsidRPr="00DE2E79">
              <w:rPr>
                <w:rStyle w:val="Strong"/>
                <w:rFonts w:asciiTheme="minorHAnsi" w:hAnsiTheme="minorHAnsi"/>
                <w:color w:val="1F497D" w:themeColor="text2"/>
                <w:sz w:val="22"/>
                <w:szCs w:val="22"/>
              </w:rPr>
              <w:t xml:space="preserve">SIM </w:t>
            </w:r>
            <w:r w:rsidR="00B44FE0" w:rsidRPr="00DE2E79">
              <w:rPr>
                <w:rStyle w:val="Strong"/>
                <w:rFonts w:asciiTheme="minorHAnsi" w:hAnsiTheme="minorHAnsi"/>
                <w:color w:val="1F497D" w:themeColor="text2"/>
                <w:sz w:val="22"/>
                <w:szCs w:val="22"/>
              </w:rPr>
              <w:t>Delivery System Reform</w:t>
            </w:r>
            <w:r w:rsidR="00E039E1" w:rsidRPr="00DE2E79">
              <w:rPr>
                <w:rStyle w:val="Strong"/>
                <w:rFonts w:asciiTheme="minorHAnsi" w:hAnsiTheme="minorHAnsi"/>
                <w:color w:val="1F497D" w:themeColor="text2"/>
                <w:sz w:val="22"/>
                <w:szCs w:val="22"/>
              </w:rPr>
              <w:t xml:space="preserve"> </w:t>
            </w:r>
          </w:p>
          <w:p w:rsidR="008F2548" w:rsidRPr="00DE2E79" w:rsidRDefault="004512AB" w:rsidP="0002584A">
            <w:pPr>
              <w:jc w:val="right"/>
              <w:rPr>
                <w:rStyle w:val="Strong"/>
                <w:rFonts w:asciiTheme="minorHAnsi" w:hAnsiTheme="minorHAnsi"/>
                <w:color w:val="1F497D" w:themeColor="text2"/>
                <w:sz w:val="22"/>
                <w:szCs w:val="22"/>
              </w:rPr>
            </w:pPr>
            <w:r w:rsidRPr="00DE2E79">
              <w:rPr>
                <w:rStyle w:val="Strong"/>
                <w:rFonts w:asciiTheme="minorHAnsi" w:hAnsiTheme="minorHAnsi"/>
                <w:color w:val="1F497D" w:themeColor="text2"/>
                <w:sz w:val="22"/>
                <w:szCs w:val="22"/>
              </w:rPr>
              <w:t>Subcommittee</w:t>
            </w:r>
            <w:r w:rsidR="00BF2336" w:rsidRPr="00DE2E79">
              <w:rPr>
                <w:rStyle w:val="Strong"/>
                <w:rFonts w:asciiTheme="minorHAnsi" w:hAnsiTheme="minorHAnsi"/>
                <w:color w:val="1F497D" w:themeColor="text2"/>
                <w:sz w:val="22"/>
                <w:szCs w:val="22"/>
              </w:rPr>
              <w:t xml:space="preserve"> </w:t>
            </w:r>
            <w:r w:rsidR="007F3B6F" w:rsidRPr="00DE2E79">
              <w:rPr>
                <w:rStyle w:val="Strong"/>
                <w:rFonts w:asciiTheme="minorHAnsi" w:hAnsiTheme="minorHAnsi"/>
                <w:color w:val="1F497D" w:themeColor="text2"/>
                <w:sz w:val="22"/>
                <w:szCs w:val="22"/>
              </w:rPr>
              <w:t>Meeting</w:t>
            </w:r>
          </w:p>
          <w:p w:rsidR="008F2548" w:rsidRPr="00DE2E79" w:rsidRDefault="004512AB" w:rsidP="00E039E1">
            <w:pPr>
              <w:jc w:val="right"/>
              <w:rPr>
                <w:rStyle w:val="Strong"/>
                <w:rFonts w:asciiTheme="minorHAnsi" w:hAnsiTheme="minorHAnsi"/>
                <w:color w:val="1F497D" w:themeColor="text2"/>
                <w:sz w:val="22"/>
                <w:szCs w:val="22"/>
              </w:rPr>
            </w:pPr>
            <w:r w:rsidRPr="00DE2E79">
              <w:rPr>
                <w:rStyle w:val="Strong"/>
                <w:rFonts w:asciiTheme="minorHAnsi" w:hAnsiTheme="minorHAnsi"/>
                <w:color w:val="1F497D" w:themeColor="text2"/>
                <w:sz w:val="22"/>
                <w:szCs w:val="22"/>
              </w:rPr>
              <w:t>Date</w:t>
            </w:r>
            <w:r w:rsidR="00E039E1" w:rsidRPr="00DE2E79">
              <w:rPr>
                <w:rStyle w:val="Strong"/>
                <w:rFonts w:asciiTheme="minorHAnsi" w:hAnsiTheme="minorHAnsi"/>
                <w:color w:val="1F497D" w:themeColor="text2"/>
                <w:sz w:val="22"/>
                <w:szCs w:val="22"/>
              </w:rPr>
              <w:t>:</w:t>
            </w:r>
            <w:r w:rsidR="00960084">
              <w:rPr>
                <w:rStyle w:val="Strong"/>
                <w:rFonts w:asciiTheme="minorHAnsi" w:hAnsiTheme="minorHAnsi"/>
                <w:color w:val="1F497D" w:themeColor="text2"/>
                <w:sz w:val="22"/>
                <w:szCs w:val="22"/>
              </w:rPr>
              <w:t xml:space="preserve"> August</w:t>
            </w:r>
            <w:r w:rsidR="00CA50F5">
              <w:rPr>
                <w:rStyle w:val="Strong"/>
                <w:rFonts w:asciiTheme="minorHAnsi" w:hAnsiTheme="minorHAnsi"/>
                <w:color w:val="1F497D" w:themeColor="text2"/>
                <w:sz w:val="22"/>
                <w:szCs w:val="22"/>
              </w:rPr>
              <w:t xml:space="preserve"> 4,</w:t>
            </w:r>
            <w:r w:rsidR="00956E89">
              <w:rPr>
                <w:rStyle w:val="Strong"/>
                <w:rFonts w:asciiTheme="minorHAnsi" w:hAnsiTheme="minorHAnsi"/>
                <w:color w:val="1F497D" w:themeColor="text2"/>
                <w:sz w:val="22"/>
                <w:szCs w:val="22"/>
              </w:rPr>
              <w:t xml:space="preserve"> 2016</w:t>
            </w:r>
            <w:r w:rsidR="00133378">
              <w:rPr>
                <w:rStyle w:val="Strong"/>
                <w:rFonts w:asciiTheme="minorHAnsi" w:hAnsiTheme="minorHAnsi"/>
                <w:color w:val="1F497D" w:themeColor="text2"/>
                <w:sz w:val="22"/>
                <w:szCs w:val="22"/>
              </w:rPr>
              <w:t xml:space="preserve">   </w:t>
            </w:r>
          </w:p>
          <w:p w:rsidR="00846C3F" w:rsidRPr="00CA50F5" w:rsidRDefault="004512AB" w:rsidP="005829A1">
            <w:pPr>
              <w:jc w:val="right"/>
              <w:rPr>
                <w:rFonts w:asciiTheme="minorHAnsi" w:hAnsiTheme="minorHAnsi"/>
                <w:b/>
                <w:bCs/>
                <w:color w:val="1F497D" w:themeColor="text2"/>
                <w:sz w:val="22"/>
                <w:szCs w:val="22"/>
              </w:rPr>
            </w:pPr>
            <w:r w:rsidRPr="00DE2E79">
              <w:rPr>
                <w:rStyle w:val="Strong"/>
                <w:rFonts w:asciiTheme="minorHAnsi" w:hAnsiTheme="minorHAnsi"/>
                <w:color w:val="1F497D" w:themeColor="text2"/>
                <w:sz w:val="22"/>
                <w:szCs w:val="22"/>
              </w:rPr>
              <w:t>Time</w:t>
            </w:r>
            <w:r w:rsidR="00E039E1" w:rsidRPr="00DE2E79">
              <w:rPr>
                <w:rStyle w:val="Strong"/>
                <w:rFonts w:asciiTheme="minorHAnsi" w:hAnsiTheme="minorHAnsi"/>
                <w:color w:val="1F497D" w:themeColor="text2"/>
                <w:sz w:val="22"/>
                <w:szCs w:val="22"/>
              </w:rPr>
              <w:t>:</w:t>
            </w:r>
            <w:r w:rsidR="00AB6AA1">
              <w:rPr>
                <w:rStyle w:val="Strong"/>
                <w:rFonts w:asciiTheme="minorHAnsi" w:hAnsiTheme="minorHAnsi"/>
                <w:color w:val="1F497D" w:themeColor="text2"/>
                <w:sz w:val="22"/>
                <w:szCs w:val="22"/>
              </w:rPr>
              <w:t xml:space="preserve"> 10:30 am to 11:30 am</w:t>
            </w:r>
            <w:r w:rsidR="005829A1">
              <w:rPr>
                <w:rStyle w:val="Strong"/>
                <w:rFonts w:asciiTheme="minorHAnsi" w:hAnsiTheme="minorHAnsi"/>
                <w:color w:val="1F497D" w:themeColor="text2"/>
                <w:sz w:val="22"/>
                <w:szCs w:val="22"/>
              </w:rPr>
              <w:t xml:space="preserve"> </w:t>
            </w:r>
          </w:p>
          <w:p w:rsidR="00C14C0E" w:rsidRPr="00DE2E79" w:rsidRDefault="00846C3F" w:rsidP="00846C3F">
            <w:pPr>
              <w:rPr>
                <w:rStyle w:val="Strong"/>
                <w:rFonts w:asciiTheme="minorHAnsi" w:hAnsiTheme="minorHAnsi"/>
                <w:color w:val="1F497D" w:themeColor="text2"/>
                <w:sz w:val="22"/>
                <w:szCs w:val="22"/>
              </w:rPr>
            </w:pPr>
            <w:r w:rsidRPr="00846C3F">
              <w:rPr>
                <w:rFonts w:asciiTheme="minorHAnsi" w:hAnsiTheme="minorHAnsi"/>
                <w:b/>
                <w:color w:val="1F497D"/>
                <w:sz w:val="22"/>
                <w:szCs w:val="22"/>
              </w:rPr>
              <w:t xml:space="preserve"> </w:t>
            </w:r>
            <w:r>
              <w:rPr>
                <w:rFonts w:asciiTheme="minorHAnsi" w:hAnsiTheme="minorHAnsi"/>
                <w:b/>
                <w:color w:val="1F497D"/>
                <w:sz w:val="22"/>
                <w:szCs w:val="22"/>
              </w:rPr>
              <w:t xml:space="preserve">                                                      </w:t>
            </w:r>
            <w:r w:rsidR="007D3604">
              <w:rPr>
                <w:rFonts w:asciiTheme="minorHAnsi" w:hAnsiTheme="minorHAnsi"/>
                <w:b/>
                <w:color w:val="1F497D"/>
                <w:sz w:val="22"/>
                <w:szCs w:val="22"/>
              </w:rPr>
              <w:t xml:space="preserve">                                                      </w:t>
            </w:r>
            <w:r>
              <w:rPr>
                <w:rFonts w:asciiTheme="minorHAnsi" w:hAnsiTheme="minorHAnsi"/>
                <w:b/>
                <w:color w:val="1F497D"/>
                <w:sz w:val="22"/>
                <w:szCs w:val="22"/>
              </w:rPr>
              <w:t>C</w:t>
            </w:r>
            <w:r w:rsidR="00C14C0E" w:rsidRPr="00DE2E79">
              <w:rPr>
                <w:rStyle w:val="Strong"/>
                <w:rFonts w:asciiTheme="minorHAnsi" w:hAnsiTheme="minorHAnsi"/>
                <w:color w:val="1F497D" w:themeColor="text2"/>
                <w:sz w:val="22"/>
                <w:szCs w:val="22"/>
              </w:rPr>
              <w:t>all In Information: 1-866-740-1260</w:t>
            </w:r>
          </w:p>
          <w:p w:rsidR="00C14C0E" w:rsidRDefault="00C14C0E" w:rsidP="00041527">
            <w:pPr>
              <w:jc w:val="right"/>
              <w:rPr>
                <w:rStyle w:val="Strong"/>
                <w:rFonts w:asciiTheme="minorHAnsi" w:hAnsiTheme="minorHAnsi"/>
                <w:color w:val="1F497D" w:themeColor="text2"/>
                <w:sz w:val="22"/>
                <w:szCs w:val="22"/>
              </w:rPr>
            </w:pPr>
            <w:r w:rsidRPr="00DE2E79">
              <w:rPr>
                <w:rStyle w:val="Strong"/>
                <w:rFonts w:asciiTheme="minorHAnsi" w:hAnsiTheme="minorHAnsi"/>
                <w:color w:val="1F497D" w:themeColor="text2"/>
                <w:sz w:val="22"/>
                <w:szCs w:val="22"/>
              </w:rPr>
              <w:t>Access Code: 7117361#</w:t>
            </w:r>
          </w:p>
          <w:p w:rsidR="004762CE" w:rsidRDefault="00B96E75" w:rsidP="00041527">
            <w:pPr>
              <w:jc w:val="right"/>
              <w:rPr>
                <w:rStyle w:val="Strong"/>
                <w:rFonts w:asciiTheme="minorHAnsi" w:hAnsiTheme="minorHAnsi"/>
                <w:color w:val="1F497D" w:themeColor="text2"/>
                <w:sz w:val="22"/>
                <w:szCs w:val="22"/>
              </w:rPr>
            </w:pPr>
            <w:r>
              <w:rPr>
                <w:rStyle w:val="Strong"/>
                <w:rFonts w:asciiTheme="minorHAnsi" w:hAnsiTheme="minorHAnsi"/>
                <w:color w:val="1F497D" w:themeColor="text2"/>
                <w:sz w:val="22"/>
                <w:szCs w:val="22"/>
              </w:rPr>
              <w:t>Location: Virtual</w:t>
            </w:r>
          </w:p>
          <w:p w:rsidR="008A6A46" w:rsidRPr="00041527" w:rsidRDefault="00EC4083" w:rsidP="00041527">
            <w:pPr>
              <w:jc w:val="right"/>
              <w:rPr>
                <w:rStyle w:val="Strong"/>
                <w:rFonts w:asciiTheme="minorHAnsi" w:hAnsiTheme="minorHAnsi"/>
                <w:color w:val="1F497D" w:themeColor="text2"/>
              </w:rPr>
            </w:pPr>
            <w:hyperlink r:id="rId11" w:history="1">
              <w:r w:rsidR="008A6A46" w:rsidRPr="00A36B54">
                <w:rPr>
                  <w:rStyle w:val="Hyperlink"/>
                  <w:rFonts w:asciiTheme="minorHAnsi" w:hAnsiTheme="minorHAnsi"/>
                  <w:sz w:val="22"/>
                  <w:szCs w:val="22"/>
                </w:rPr>
                <w:t>www.readytalk.com</w:t>
              </w:r>
            </w:hyperlink>
            <w:r w:rsidR="008A6A46">
              <w:rPr>
                <w:rStyle w:val="Strong"/>
                <w:rFonts w:asciiTheme="minorHAnsi" w:hAnsiTheme="minorHAnsi"/>
                <w:color w:val="1F497D" w:themeColor="text2"/>
                <w:sz w:val="22"/>
                <w:szCs w:val="22"/>
              </w:rPr>
              <w:t xml:space="preserve"> ID 7117361</w:t>
            </w:r>
          </w:p>
        </w:tc>
      </w:tr>
      <w:tr w:rsidR="008F2548" w:rsidTr="007D3604">
        <w:tc>
          <w:tcPr>
            <w:tcW w:w="13068" w:type="dxa"/>
            <w:gridSpan w:val="4"/>
            <w:tcBorders>
              <w:bottom w:val="single" w:sz="18" w:space="0" w:color="auto"/>
            </w:tcBorders>
          </w:tcPr>
          <w:p w:rsidR="008F2548" w:rsidRDefault="004762CE">
            <w:pPr>
              <w:pStyle w:val="Formal1"/>
              <w:rPr>
                <w:sz w:val="8"/>
              </w:rPr>
            </w:pPr>
            <w:r>
              <w:rPr>
                <w:sz w:val="8"/>
              </w:rPr>
              <w:t xml:space="preserve"> </w:t>
            </w:r>
          </w:p>
        </w:tc>
      </w:tr>
      <w:tr w:rsidR="008F2548" w:rsidTr="007D3604">
        <w:trPr>
          <w:trHeight w:val="207"/>
        </w:trPr>
        <w:tc>
          <w:tcPr>
            <w:tcW w:w="13068" w:type="dxa"/>
            <w:gridSpan w:val="4"/>
          </w:tcPr>
          <w:p w:rsidR="008F2548" w:rsidRPr="00680D81" w:rsidRDefault="008F2548" w:rsidP="006E6DF5">
            <w:pPr>
              <w:pStyle w:val="Formal1"/>
              <w:spacing w:before="0" w:after="0"/>
              <w:rPr>
                <w:rFonts w:asciiTheme="minorHAnsi" w:hAnsiTheme="minorHAnsi"/>
                <w:szCs w:val="24"/>
              </w:rPr>
            </w:pPr>
          </w:p>
        </w:tc>
      </w:tr>
      <w:tr w:rsidR="008F2548" w:rsidTr="007D3604">
        <w:tc>
          <w:tcPr>
            <w:tcW w:w="13068" w:type="dxa"/>
            <w:gridSpan w:val="4"/>
          </w:tcPr>
          <w:p w:rsidR="007D3604" w:rsidRDefault="00F7478B" w:rsidP="007D3604">
            <w:pPr>
              <w:pStyle w:val="Default"/>
            </w:pPr>
            <w:r>
              <w:rPr>
                <w:rFonts w:asciiTheme="minorHAnsi" w:hAnsiTheme="minorHAnsi"/>
                <w:b/>
              </w:rPr>
              <w:t xml:space="preserve"> </w:t>
            </w:r>
          </w:p>
          <w:p w:rsidR="007D3604" w:rsidRPr="00EC4A41" w:rsidRDefault="007D3604" w:rsidP="007D3604">
            <w:pPr>
              <w:pStyle w:val="Default"/>
              <w:rPr>
                <w:sz w:val="22"/>
                <w:szCs w:val="22"/>
              </w:rPr>
            </w:pPr>
            <w:r w:rsidRPr="00EC4A41">
              <w:rPr>
                <w:b/>
                <w:bCs/>
                <w:sz w:val="22"/>
                <w:szCs w:val="22"/>
              </w:rPr>
              <w:t xml:space="preserve">Chair: Lisa Tuttle </w:t>
            </w:r>
          </w:p>
          <w:p w:rsidR="00EC4A41" w:rsidRDefault="007D3604" w:rsidP="007D3604">
            <w:pPr>
              <w:pStyle w:val="Default"/>
              <w:rPr>
                <w:sz w:val="22"/>
                <w:szCs w:val="22"/>
              </w:rPr>
            </w:pPr>
            <w:r w:rsidRPr="00EC4A41">
              <w:rPr>
                <w:b/>
                <w:bCs/>
                <w:sz w:val="22"/>
                <w:szCs w:val="22"/>
              </w:rPr>
              <w:t>Core</w:t>
            </w:r>
            <w:r w:rsidR="00EC4A41">
              <w:rPr>
                <w:b/>
                <w:bCs/>
                <w:sz w:val="22"/>
                <w:szCs w:val="22"/>
              </w:rPr>
              <w:t xml:space="preserve"> &amp; Ad Hoc</w:t>
            </w:r>
            <w:r w:rsidRPr="00EC4A41">
              <w:rPr>
                <w:b/>
                <w:bCs/>
                <w:sz w:val="22"/>
                <w:szCs w:val="22"/>
              </w:rPr>
              <w:t xml:space="preserve"> Member Attendance: </w:t>
            </w:r>
            <w:r w:rsidRPr="00EC4A41">
              <w:rPr>
                <w:sz w:val="22"/>
                <w:szCs w:val="22"/>
              </w:rPr>
              <w:t xml:space="preserve"> </w:t>
            </w:r>
            <w:r w:rsidR="00D76CB2" w:rsidRPr="00EC4A41">
              <w:rPr>
                <w:sz w:val="22"/>
                <w:szCs w:val="22"/>
              </w:rPr>
              <w:t xml:space="preserve">Kathryn Brandt, </w:t>
            </w:r>
            <w:r w:rsidR="00EC4A41" w:rsidRPr="00EC4A41">
              <w:rPr>
                <w:sz w:val="22"/>
                <w:szCs w:val="22"/>
              </w:rPr>
              <w:t xml:space="preserve">Jud Knox </w:t>
            </w:r>
            <w:r w:rsidR="00EC4A41">
              <w:rPr>
                <w:sz w:val="22"/>
                <w:szCs w:val="22"/>
              </w:rPr>
              <w:t xml:space="preserve">, </w:t>
            </w:r>
            <w:r w:rsidR="00EC4A41" w:rsidRPr="00EC4A41">
              <w:rPr>
                <w:sz w:val="22"/>
                <w:szCs w:val="22"/>
              </w:rPr>
              <w:t>Sandra Parker</w:t>
            </w:r>
            <w:r w:rsidR="00EC4A41">
              <w:rPr>
                <w:sz w:val="22"/>
                <w:szCs w:val="22"/>
              </w:rPr>
              <w:t xml:space="preserve">, </w:t>
            </w:r>
            <w:r w:rsidR="00EC4A41" w:rsidRPr="00EC4A41">
              <w:rPr>
                <w:sz w:val="22"/>
                <w:szCs w:val="22"/>
              </w:rPr>
              <w:t xml:space="preserve">Gerry </w:t>
            </w:r>
            <w:proofErr w:type="spellStart"/>
            <w:r w:rsidR="00EC4A41" w:rsidRPr="00EC4A41">
              <w:rPr>
                <w:sz w:val="22"/>
                <w:szCs w:val="22"/>
              </w:rPr>
              <w:t>Quelly</w:t>
            </w:r>
            <w:proofErr w:type="spellEnd"/>
            <w:r w:rsidR="00EC4A41" w:rsidRPr="00EC4A41">
              <w:rPr>
                <w:sz w:val="22"/>
                <w:szCs w:val="22"/>
              </w:rPr>
              <w:t xml:space="preserve">, Catherine Ryder, Lydia Richard, </w:t>
            </w:r>
            <w:r w:rsidR="00EC4A41">
              <w:rPr>
                <w:sz w:val="22"/>
                <w:szCs w:val="22"/>
              </w:rPr>
              <w:t>Rh</w:t>
            </w:r>
            <w:r w:rsidR="00D76CB2" w:rsidRPr="00EC4A41">
              <w:rPr>
                <w:sz w:val="22"/>
                <w:szCs w:val="22"/>
              </w:rPr>
              <w:t>onda Selvin, Betty St. Hilaire, Trish Thorsen</w:t>
            </w:r>
          </w:p>
          <w:p w:rsidR="00EC4A41" w:rsidRDefault="007D3604" w:rsidP="00EC4A41">
            <w:pPr>
              <w:pStyle w:val="Default"/>
              <w:rPr>
                <w:sz w:val="22"/>
                <w:szCs w:val="22"/>
              </w:rPr>
            </w:pPr>
            <w:r w:rsidRPr="00EC4A41">
              <w:rPr>
                <w:b/>
                <w:bCs/>
                <w:sz w:val="22"/>
                <w:szCs w:val="22"/>
              </w:rPr>
              <w:t xml:space="preserve">Interested Parties &amp; Guests: </w:t>
            </w:r>
            <w:r w:rsidRPr="00EC4A41">
              <w:rPr>
                <w:sz w:val="22"/>
                <w:szCs w:val="22"/>
              </w:rPr>
              <w:t xml:space="preserve"> </w:t>
            </w:r>
            <w:r w:rsidR="00B650F4" w:rsidRPr="00EC4A41">
              <w:rPr>
                <w:sz w:val="22"/>
                <w:szCs w:val="22"/>
              </w:rPr>
              <w:t>Gloria Aponte Clark,</w:t>
            </w:r>
            <w:r w:rsidR="00D76CB2" w:rsidRPr="00EC4A41">
              <w:rPr>
                <w:sz w:val="22"/>
                <w:szCs w:val="22"/>
              </w:rPr>
              <w:t xml:space="preserve"> Anne Conners, </w:t>
            </w:r>
            <w:r w:rsidR="0035675F" w:rsidRPr="00EC4A41">
              <w:rPr>
                <w:sz w:val="22"/>
                <w:szCs w:val="22"/>
              </w:rPr>
              <w:t>Barbara Leonard</w:t>
            </w:r>
          </w:p>
          <w:p w:rsidR="007D3604" w:rsidRPr="00EC4A41" w:rsidRDefault="007D3604" w:rsidP="007D3604">
            <w:pPr>
              <w:pStyle w:val="Default"/>
              <w:rPr>
                <w:sz w:val="22"/>
                <w:szCs w:val="22"/>
              </w:rPr>
            </w:pPr>
          </w:p>
          <w:p w:rsidR="00380E28" w:rsidRPr="00EC4A41" w:rsidRDefault="007D3604" w:rsidP="00380E28">
            <w:pPr>
              <w:pStyle w:val="Default"/>
              <w:rPr>
                <w:sz w:val="22"/>
                <w:szCs w:val="22"/>
              </w:rPr>
            </w:pPr>
            <w:r w:rsidRPr="00EC4A41">
              <w:rPr>
                <w:b/>
                <w:bCs/>
                <w:sz w:val="22"/>
                <w:szCs w:val="22"/>
              </w:rPr>
              <w:t xml:space="preserve">Staff: </w:t>
            </w:r>
            <w:r w:rsidR="0035675F" w:rsidRPr="00EC4A41">
              <w:rPr>
                <w:sz w:val="22"/>
                <w:szCs w:val="22"/>
              </w:rPr>
              <w:t>Lise Tancrede</w:t>
            </w:r>
          </w:p>
          <w:p w:rsidR="00E039E1" w:rsidRPr="00380E28" w:rsidRDefault="00380E28" w:rsidP="00380E28">
            <w:pPr>
              <w:pStyle w:val="Default"/>
              <w:ind w:left="720"/>
              <w:rPr>
                <w:sz w:val="20"/>
                <w:szCs w:val="20"/>
              </w:rPr>
            </w:pPr>
            <w:r>
              <w:rPr>
                <w:rFonts w:asciiTheme="minorHAnsi" w:hAnsiTheme="minorHAnsi"/>
                <w:b/>
                <w:sz w:val="22"/>
                <w:szCs w:val="22"/>
              </w:rPr>
              <w:t xml:space="preserve">                                                                                       </w:t>
            </w:r>
            <w:r w:rsidR="007D3604">
              <w:rPr>
                <w:rFonts w:asciiTheme="minorHAnsi" w:hAnsiTheme="minorHAnsi"/>
                <w:b/>
                <w:sz w:val="22"/>
                <w:szCs w:val="22"/>
              </w:rPr>
              <w:t>---- Meeting Notes</w:t>
            </w:r>
            <w:r w:rsidR="00E039E1" w:rsidRPr="00F65B6D">
              <w:rPr>
                <w:rFonts w:asciiTheme="minorHAnsi" w:hAnsiTheme="minorHAnsi"/>
                <w:b/>
                <w:sz w:val="22"/>
                <w:szCs w:val="22"/>
              </w:rPr>
              <w:t xml:space="preserve"> </w:t>
            </w:r>
            <w:r w:rsidR="008F2548" w:rsidRPr="00F65B6D">
              <w:rPr>
                <w:rFonts w:asciiTheme="minorHAnsi" w:hAnsiTheme="minorHAnsi"/>
                <w:b/>
                <w:sz w:val="22"/>
                <w:szCs w:val="22"/>
              </w:rPr>
              <w:t>-----</w:t>
            </w:r>
          </w:p>
        </w:tc>
      </w:tr>
      <w:tr w:rsidR="008F2548" w:rsidRPr="00F65B6D" w:rsidTr="007D3604">
        <w:tc>
          <w:tcPr>
            <w:tcW w:w="13068" w:type="dxa"/>
            <w:gridSpan w:val="4"/>
            <w:tcBorders>
              <w:bottom w:val="single" w:sz="4" w:space="0" w:color="auto"/>
            </w:tcBorders>
          </w:tcPr>
          <w:p w:rsidR="008F2548" w:rsidRPr="00F65B6D" w:rsidRDefault="006B10E1" w:rsidP="0078486B">
            <w:pPr>
              <w:pStyle w:val="Formal1"/>
              <w:spacing w:before="0"/>
              <w:ind w:left="720" w:hanging="720"/>
              <w:rPr>
                <w:rFonts w:asciiTheme="minorHAnsi" w:hAnsiTheme="minorHAnsi"/>
                <w:b/>
                <w:sz w:val="22"/>
                <w:szCs w:val="22"/>
              </w:rPr>
            </w:pPr>
            <w:r w:rsidRPr="00F65B6D">
              <w:rPr>
                <w:rFonts w:asciiTheme="minorHAnsi" w:hAnsiTheme="minorHAnsi"/>
                <w:b/>
                <w:sz w:val="22"/>
                <w:szCs w:val="22"/>
              </w:rPr>
              <w:t xml:space="preserve">       Topics                                                                               </w:t>
            </w:r>
            <w:r w:rsidR="000532EA" w:rsidRPr="00F65B6D">
              <w:rPr>
                <w:rFonts w:asciiTheme="minorHAnsi" w:hAnsiTheme="minorHAnsi"/>
                <w:b/>
                <w:sz w:val="22"/>
                <w:szCs w:val="22"/>
              </w:rPr>
              <w:t xml:space="preserve">         </w:t>
            </w:r>
            <w:r w:rsidR="00D76CB2">
              <w:rPr>
                <w:rFonts w:asciiTheme="minorHAnsi" w:hAnsiTheme="minorHAnsi"/>
                <w:b/>
                <w:sz w:val="22"/>
                <w:szCs w:val="22"/>
              </w:rPr>
              <w:t>Notes</w:t>
            </w:r>
            <w:r w:rsidRPr="00F65B6D">
              <w:rPr>
                <w:rFonts w:asciiTheme="minorHAnsi" w:hAnsiTheme="minorHAnsi"/>
                <w:b/>
                <w:sz w:val="22"/>
                <w:szCs w:val="22"/>
              </w:rPr>
              <w:t xml:space="preserve">                                                 </w:t>
            </w:r>
            <w:r w:rsidR="00D76CB2">
              <w:rPr>
                <w:rFonts w:asciiTheme="minorHAnsi" w:hAnsiTheme="minorHAnsi"/>
                <w:b/>
                <w:sz w:val="22"/>
                <w:szCs w:val="22"/>
              </w:rPr>
              <w:t xml:space="preserve">                         </w:t>
            </w:r>
            <w:r w:rsidR="009D400D">
              <w:rPr>
                <w:rFonts w:asciiTheme="minorHAnsi" w:hAnsiTheme="minorHAnsi"/>
                <w:b/>
                <w:sz w:val="22"/>
                <w:szCs w:val="22"/>
              </w:rPr>
              <w:t xml:space="preserve">           </w:t>
            </w:r>
            <w:r w:rsidR="00D76CB2">
              <w:rPr>
                <w:rFonts w:asciiTheme="minorHAnsi" w:hAnsiTheme="minorHAnsi"/>
                <w:b/>
                <w:sz w:val="22"/>
                <w:szCs w:val="22"/>
              </w:rPr>
              <w:t>Actions</w:t>
            </w:r>
          </w:p>
        </w:tc>
      </w:tr>
      <w:tr w:rsidR="00BD68C9" w:rsidRPr="00F65B6D" w:rsidTr="009D400D">
        <w:trPr>
          <w:trHeight w:val="332"/>
        </w:trPr>
        <w:tc>
          <w:tcPr>
            <w:tcW w:w="3330" w:type="dxa"/>
            <w:tcBorders>
              <w:top w:val="single" w:sz="4" w:space="0" w:color="auto"/>
              <w:left w:val="single" w:sz="4" w:space="0" w:color="auto"/>
              <w:bottom w:val="single" w:sz="4" w:space="0" w:color="auto"/>
              <w:right w:val="single" w:sz="4" w:space="0" w:color="auto"/>
            </w:tcBorders>
          </w:tcPr>
          <w:p w:rsidR="003459D1" w:rsidRDefault="00BD68C9" w:rsidP="006C4C4E">
            <w:pPr>
              <w:pStyle w:val="Formal1"/>
              <w:numPr>
                <w:ilvl w:val="0"/>
                <w:numId w:val="13"/>
              </w:numPr>
              <w:spacing w:after="0"/>
              <w:rPr>
                <w:rFonts w:asciiTheme="minorHAnsi" w:hAnsiTheme="minorHAnsi" w:cstheme="minorHAnsi"/>
                <w:b/>
                <w:sz w:val="22"/>
                <w:szCs w:val="22"/>
              </w:rPr>
            </w:pPr>
            <w:r w:rsidRPr="00F65B6D">
              <w:rPr>
                <w:rFonts w:asciiTheme="minorHAnsi" w:hAnsiTheme="minorHAnsi" w:cstheme="minorHAnsi"/>
                <w:b/>
                <w:sz w:val="22"/>
                <w:szCs w:val="22"/>
              </w:rPr>
              <w:t xml:space="preserve">Welcome! </w:t>
            </w:r>
            <w:r w:rsidR="00680D81" w:rsidRPr="00F65B6D">
              <w:rPr>
                <w:rFonts w:asciiTheme="minorHAnsi" w:hAnsiTheme="minorHAnsi" w:cstheme="minorHAnsi"/>
                <w:b/>
                <w:sz w:val="22"/>
                <w:szCs w:val="22"/>
              </w:rPr>
              <w:t xml:space="preserve"> </w:t>
            </w:r>
            <w:r w:rsidRPr="00F65B6D">
              <w:rPr>
                <w:rFonts w:asciiTheme="minorHAnsi" w:hAnsiTheme="minorHAnsi" w:cstheme="minorHAnsi"/>
                <w:b/>
                <w:sz w:val="22"/>
                <w:szCs w:val="22"/>
              </w:rPr>
              <w:t xml:space="preserve">Agenda </w:t>
            </w:r>
            <w:r w:rsidR="0035734F">
              <w:rPr>
                <w:rFonts w:asciiTheme="minorHAnsi" w:hAnsiTheme="minorHAnsi" w:cstheme="minorHAnsi"/>
                <w:b/>
                <w:sz w:val="22"/>
                <w:szCs w:val="22"/>
              </w:rPr>
              <w:t xml:space="preserve"> </w:t>
            </w:r>
            <w:r w:rsidRPr="00F65B6D">
              <w:rPr>
                <w:rFonts w:asciiTheme="minorHAnsi" w:hAnsiTheme="minorHAnsi" w:cstheme="minorHAnsi"/>
                <w:b/>
                <w:sz w:val="22"/>
                <w:szCs w:val="22"/>
              </w:rPr>
              <w:t>Review</w:t>
            </w:r>
          </w:p>
          <w:p w:rsidR="0025119B" w:rsidRPr="006C4C4E" w:rsidRDefault="0025119B" w:rsidP="0025119B">
            <w:pPr>
              <w:pStyle w:val="Formal1"/>
              <w:spacing w:after="0"/>
              <w:ind w:left="360"/>
              <w:rPr>
                <w:rFonts w:asciiTheme="minorHAnsi" w:hAnsiTheme="minorHAnsi" w:cstheme="minorHAnsi"/>
                <w:b/>
                <w:sz w:val="22"/>
                <w:szCs w:val="22"/>
              </w:rPr>
            </w:pPr>
          </w:p>
        </w:tc>
        <w:tc>
          <w:tcPr>
            <w:tcW w:w="6570" w:type="dxa"/>
            <w:gridSpan w:val="2"/>
            <w:tcBorders>
              <w:top w:val="single" w:sz="4" w:space="0" w:color="auto"/>
              <w:left w:val="single" w:sz="4" w:space="0" w:color="auto"/>
              <w:bottom w:val="single" w:sz="4" w:space="0" w:color="auto"/>
              <w:right w:val="single" w:sz="4" w:space="0" w:color="auto"/>
            </w:tcBorders>
          </w:tcPr>
          <w:p w:rsidR="00BD68C9" w:rsidRPr="00F65B6D" w:rsidRDefault="00BD68C9" w:rsidP="00F76CAB">
            <w:pPr>
              <w:pStyle w:val="Formal1"/>
              <w:rPr>
                <w:rFonts w:asciiTheme="minorHAnsi" w:hAnsiTheme="minorHAnsi" w:cstheme="minorHAnsi"/>
                <w:b/>
                <w:sz w:val="22"/>
                <w:szCs w:val="22"/>
              </w:rPr>
            </w:pPr>
          </w:p>
        </w:tc>
        <w:tc>
          <w:tcPr>
            <w:tcW w:w="3168" w:type="dxa"/>
            <w:tcBorders>
              <w:top w:val="single" w:sz="4" w:space="0" w:color="auto"/>
              <w:left w:val="single" w:sz="4" w:space="0" w:color="auto"/>
              <w:bottom w:val="single" w:sz="4" w:space="0" w:color="auto"/>
              <w:right w:val="single" w:sz="4" w:space="0" w:color="auto"/>
            </w:tcBorders>
          </w:tcPr>
          <w:p w:rsidR="00BD68C9" w:rsidRPr="00F65B6D" w:rsidRDefault="00D76CB2" w:rsidP="00F76CAB">
            <w:pPr>
              <w:pStyle w:val="Formal1"/>
              <w:rPr>
                <w:rFonts w:asciiTheme="minorHAnsi" w:hAnsiTheme="minorHAnsi" w:cstheme="minorHAnsi"/>
                <w:b/>
                <w:sz w:val="22"/>
                <w:szCs w:val="22"/>
              </w:rPr>
            </w:pPr>
            <w:r>
              <w:rPr>
                <w:rFonts w:asciiTheme="minorHAnsi" w:hAnsiTheme="minorHAnsi" w:cstheme="minorHAnsi"/>
                <w:b/>
                <w:sz w:val="22"/>
                <w:szCs w:val="22"/>
              </w:rPr>
              <w:t xml:space="preserve"> </w:t>
            </w:r>
          </w:p>
        </w:tc>
      </w:tr>
      <w:tr w:rsidR="00FF2854" w:rsidRPr="00F65B6D" w:rsidTr="009D400D">
        <w:trPr>
          <w:trHeight w:val="449"/>
        </w:trPr>
        <w:tc>
          <w:tcPr>
            <w:tcW w:w="3330" w:type="dxa"/>
            <w:tcBorders>
              <w:top w:val="single" w:sz="4" w:space="0" w:color="auto"/>
              <w:left w:val="single" w:sz="4" w:space="0" w:color="auto"/>
              <w:bottom w:val="single" w:sz="4" w:space="0" w:color="auto"/>
              <w:right w:val="single" w:sz="4" w:space="0" w:color="auto"/>
            </w:tcBorders>
          </w:tcPr>
          <w:p w:rsidR="00CA50F5" w:rsidRPr="00960084" w:rsidRDefault="00A12975" w:rsidP="00960084">
            <w:pPr>
              <w:pStyle w:val="ListParagraph"/>
              <w:numPr>
                <w:ilvl w:val="0"/>
                <w:numId w:val="13"/>
              </w:numPr>
              <w:rPr>
                <w:rFonts w:asciiTheme="minorHAnsi" w:hAnsiTheme="minorHAnsi" w:cstheme="minorHAnsi"/>
                <w:b/>
              </w:rPr>
            </w:pPr>
            <w:r>
              <w:rPr>
                <w:rFonts w:asciiTheme="minorHAnsi" w:hAnsiTheme="minorHAnsi" w:cstheme="minorHAnsi"/>
                <w:b/>
              </w:rPr>
              <w:t xml:space="preserve">Approval of </w:t>
            </w:r>
            <w:r w:rsidR="00960084">
              <w:rPr>
                <w:rFonts w:asciiTheme="minorHAnsi" w:hAnsiTheme="minorHAnsi" w:cstheme="minorHAnsi"/>
                <w:b/>
              </w:rPr>
              <w:t>5-4</w:t>
            </w:r>
            <w:r w:rsidR="00BE3423">
              <w:rPr>
                <w:rFonts w:asciiTheme="minorHAnsi" w:hAnsiTheme="minorHAnsi" w:cstheme="minorHAnsi"/>
                <w:b/>
              </w:rPr>
              <w:t>-16</w:t>
            </w:r>
            <w:r w:rsidR="009178C6" w:rsidRPr="002D49F5">
              <w:rPr>
                <w:rFonts w:asciiTheme="minorHAnsi" w:hAnsiTheme="minorHAnsi" w:cstheme="minorHAnsi"/>
                <w:b/>
              </w:rPr>
              <w:t xml:space="preserve"> </w:t>
            </w:r>
            <w:r w:rsidR="00133378" w:rsidRPr="002D49F5">
              <w:rPr>
                <w:rFonts w:asciiTheme="minorHAnsi" w:hAnsiTheme="minorHAnsi" w:cstheme="minorHAnsi"/>
                <w:b/>
              </w:rPr>
              <w:t>DSR</w:t>
            </w:r>
            <w:r w:rsidR="00680D81" w:rsidRPr="002D49F5">
              <w:rPr>
                <w:rFonts w:asciiTheme="minorHAnsi" w:hAnsiTheme="minorHAnsi" w:cstheme="minorHAnsi"/>
                <w:b/>
              </w:rPr>
              <w:t xml:space="preserve"> Notes</w:t>
            </w:r>
            <w:r w:rsidR="009178C6" w:rsidRPr="002D49F5">
              <w:rPr>
                <w:rFonts w:asciiTheme="minorHAnsi" w:hAnsiTheme="minorHAnsi" w:cstheme="minorHAnsi"/>
                <w:b/>
              </w:rPr>
              <w:t xml:space="preserve"> </w:t>
            </w:r>
            <w:r w:rsidR="00AB4D53" w:rsidRPr="00F36C7E">
              <w:rPr>
                <w:rFonts w:asciiTheme="minorHAnsi" w:hAnsiTheme="minorHAnsi" w:cstheme="minorHAnsi"/>
                <w:b/>
              </w:rPr>
              <w:t xml:space="preserve"> </w:t>
            </w:r>
          </w:p>
        </w:tc>
        <w:tc>
          <w:tcPr>
            <w:tcW w:w="6570" w:type="dxa"/>
            <w:gridSpan w:val="2"/>
            <w:tcBorders>
              <w:top w:val="single" w:sz="4" w:space="0" w:color="auto"/>
              <w:left w:val="single" w:sz="4" w:space="0" w:color="auto"/>
              <w:bottom w:val="single" w:sz="4" w:space="0" w:color="auto"/>
              <w:right w:val="single" w:sz="4" w:space="0" w:color="auto"/>
            </w:tcBorders>
          </w:tcPr>
          <w:p w:rsidR="00FF2854" w:rsidRPr="00EC4A41" w:rsidRDefault="00EC4A41" w:rsidP="00F76CAB">
            <w:pPr>
              <w:pStyle w:val="Formal1"/>
              <w:rPr>
                <w:rFonts w:asciiTheme="minorHAnsi" w:hAnsiTheme="minorHAnsi" w:cstheme="minorHAnsi"/>
                <w:sz w:val="22"/>
                <w:szCs w:val="22"/>
              </w:rPr>
            </w:pPr>
            <w:r w:rsidRPr="00EC4A41">
              <w:rPr>
                <w:rFonts w:asciiTheme="minorHAnsi" w:hAnsiTheme="minorHAnsi" w:cstheme="minorHAnsi"/>
                <w:sz w:val="22"/>
                <w:szCs w:val="22"/>
              </w:rPr>
              <w:t>Review of the 5-4-16 meeting notes, no additional or corrections.</w:t>
            </w:r>
          </w:p>
        </w:tc>
        <w:tc>
          <w:tcPr>
            <w:tcW w:w="3168" w:type="dxa"/>
            <w:tcBorders>
              <w:top w:val="single" w:sz="4" w:space="0" w:color="auto"/>
              <w:left w:val="single" w:sz="4" w:space="0" w:color="auto"/>
              <w:bottom w:val="single" w:sz="4" w:space="0" w:color="auto"/>
              <w:right w:val="single" w:sz="4" w:space="0" w:color="auto"/>
            </w:tcBorders>
          </w:tcPr>
          <w:p w:rsidR="0025119B" w:rsidRPr="00F65B6D" w:rsidRDefault="00EC4A41" w:rsidP="00F76CAB">
            <w:pPr>
              <w:pStyle w:val="Formal1"/>
              <w:rPr>
                <w:rFonts w:asciiTheme="minorHAnsi" w:hAnsiTheme="minorHAnsi" w:cstheme="minorHAnsi"/>
                <w:b/>
                <w:sz w:val="22"/>
                <w:szCs w:val="22"/>
              </w:rPr>
            </w:pPr>
            <w:r>
              <w:rPr>
                <w:rFonts w:asciiTheme="minorHAnsi" w:hAnsiTheme="minorHAnsi" w:cstheme="minorHAnsi"/>
                <w:b/>
                <w:sz w:val="22"/>
                <w:szCs w:val="22"/>
              </w:rPr>
              <w:t xml:space="preserve">May 4, 2016 Meeting Notes </w:t>
            </w:r>
            <w:r w:rsidR="00D76CB2">
              <w:rPr>
                <w:rFonts w:asciiTheme="minorHAnsi" w:hAnsiTheme="minorHAnsi" w:cstheme="minorHAnsi"/>
                <w:b/>
                <w:sz w:val="22"/>
                <w:szCs w:val="22"/>
              </w:rPr>
              <w:t>approved</w:t>
            </w:r>
            <w:r>
              <w:rPr>
                <w:rFonts w:asciiTheme="minorHAnsi" w:hAnsiTheme="minorHAnsi" w:cstheme="minorHAnsi"/>
                <w:b/>
                <w:sz w:val="22"/>
                <w:szCs w:val="22"/>
              </w:rPr>
              <w:t xml:space="preserve"> as presented</w:t>
            </w:r>
          </w:p>
        </w:tc>
      </w:tr>
      <w:tr w:rsidR="009A2A9F" w:rsidRPr="00F65B6D" w:rsidTr="009D400D">
        <w:trPr>
          <w:trHeight w:val="845"/>
        </w:trPr>
        <w:tc>
          <w:tcPr>
            <w:tcW w:w="3330" w:type="dxa"/>
            <w:tcBorders>
              <w:top w:val="single" w:sz="4" w:space="0" w:color="auto"/>
              <w:left w:val="single" w:sz="4" w:space="0" w:color="auto"/>
              <w:bottom w:val="single" w:sz="4" w:space="0" w:color="auto"/>
              <w:right w:val="single" w:sz="4" w:space="0" w:color="auto"/>
            </w:tcBorders>
          </w:tcPr>
          <w:p w:rsidR="009A2A9F" w:rsidRDefault="009A2A9F" w:rsidP="00960084">
            <w:pPr>
              <w:pStyle w:val="ListParagraph"/>
              <w:numPr>
                <w:ilvl w:val="0"/>
                <w:numId w:val="13"/>
              </w:numPr>
              <w:rPr>
                <w:rFonts w:asciiTheme="minorHAnsi" w:hAnsiTheme="minorHAnsi" w:cstheme="minorHAnsi"/>
                <w:b/>
              </w:rPr>
            </w:pPr>
            <w:r>
              <w:rPr>
                <w:rFonts w:asciiTheme="minorHAnsi" w:hAnsiTheme="minorHAnsi" w:cstheme="minorHAnsi"/>
                <w:b/>
              </w:rPr>
              <w:t>SIM Steering Committee Updates</w:t>
            </w:r>
          </w:p>
          <w:p w:rsidR="009A2A9F" w:rsidRDefault="009A2A9F" w:rsidP="009A2A9F">
            <w:pPr>
              <w:pStyle w:val="ListParagraph"/>
              <w:numPr>
                <w:ilvl w:val="0"/>
                <w:numId w:val="28"/>
              </w:numPr>
              <w:rPr>
                <w:rFonts w:asciiTheme="minorHAnsi" w:hAnsiTheme="minorHAnsi" w:cstheme="minorHAnsi"/>
                <w:b/>
              </w:rPr>
            </w:pPr>
            <w:r>
              <w:rPr>
                <w:rFonts w:asciiTheme="minorHAnsi" w:hAnsiTheme="minorHAnsi" w:cstheme="minorHAnsi"/>
                <w:b/>
              </w:rPr>
              <w:t xml:space="preserve">Randy Chenard transition </w:t>
            </w:r>
          </w:p>
          <w:p w:rsidR="003E659A" w:rsidRDefault="003E659A" w:rsidP="009A2A9F">
            <w:pPr>
              <w:pStyle w:val="ListParagraph"/>
              <w:numPr>
                <w:ilvl w:val="0"/>
                <w:numId w:val="28"/>
              </w:numPr>
              <w:rPr>
                <w:rFonts w:asciiTheme="minorHAnsi" w:hAnsiTheme="minorHAnsi" w:cstheme="minorHAnsi"/>
                <w:b/>
              </w:rPr>
            </w:pPr>
            <w:r>
              <w:rPr>
                <w:rFonts w:asciiTheme="minorHAnsi" w:hAnsiTheme="minorHAnsi" w:cstheme="minorHAnsi"/>
                <w:b/>
              </w:rPr>
              <w:t xml:space="preserve">SIM </w:t>
            </w:r>
            <w:r w:rsidR="00AF2695">
              <w:rPr>
                <w:rFonts w:asciiTheme="minorHAnsi" w:hAnsiTheme="minorHAnsi" w:cstheme="minorHAnsi"/>
                <w:b/>
              </w:rPr>
              <w:t xml:space="preserve">No Cost </w:t>
            </w:r>
            <w:r>
              <w:rPr>
                <w:rFonts w:asciiTheme="minorHAnsi" w:hAnsiTheme="minorHAnsi" w:cstheme="minorHAnsi"/>
                <w:b/>
              </w:rPr>
              <w:t>Extension</w:t>
            </w:r>
          </w:p>
          <w:p w:rsidR="009A2A9F" w:rsidRDefault="009A2A9F" w:rsidP="009A2A9F">
            <w:pPr>
              <w:pStyle w:val="ListParagraph"/>
              <w:ind w:left="1080"/>
              <w:rPr>
                <w:rFonts w:asciiTheme="minorHAnsi" w:hAnsiTheme="minorHAnsi" w:cstheme="minorHAnsi"/>
                <w:b/>
              </w:rPr>
            </w:pPr>
          </w:p>
        </w:tc>
        <w:tc>
          <w:tcPr>
            <w:tcW w:w="6570" w:type="dxa"/>
            <w:gridSpan w:val="2"/>
            <w:tcBorders>
              <w:top w:val="single" w:sz="4" w:space="0" w:color="auto"/>
              <w:left w:val="single" w:sz="4" w:space="0" w:color="auto"/>
              <w:bottom w:val="single" w:sz="4" w:space="0" w:color="auto"/>
              <w:right w:val="single" w:sz="4" w:space="0" w:color="auto"/>
            </w:tcBorders>
          </w:tcPr>
          <w:p w:rsidR="009A2A9F" w:rsidRPr="00EC4A41" w:rsidRDefault="00D76CB2" w:rsidP="00F76CAB">
            <w:pPr>
              <w:pStyle w:val="Formal1"/>
              <w:rPr>
                <w:rFonts w:asciiTheme="minorHAnsi" w:hAnsiTheme="minorHAnsi" w:cstheme="minorHAnsi"/>
                <w:b/>
                <w:sz w:val="22"/>
                <w:szCs w:val="22"/>
                <w:u w:val="single"/>
              </w:rPr>
            </w:pPr>
            <w:r w:rsidRPr="00EC4A41">
              <w:rPr>
                <w:rFonts w:asciiTheme="minorHAnsi" w:hAnsiTheme="minorHAnsi" w:cstheme="minorHAnsi"/>
                <w:b/>
                <w:sz w:val="22"/>
                <w:szCs w:val="22"/>
                <w:u w:val="single"/>
              </w:rPr>
              <w:t>Transition update from Gloria</w:t>
            </w:r>
          </w:p>
          <w:p w:rsidR="00D76CB2" w:rsidRPr="00EC4A41" w:rsidRDefault="00D76CB2" w:rsidP="00EC4A41">
            <w:pPr>
              <w:rPr>
                <w:rFonts w:asciiTheme="minorHAnsi" w:hAnsiTheme="minorHAnsi"/>
                <w:sz w:val="22"/>
                <w:szCs w:val="22"/>
              </w:rPr>
            </w:pPr>
            <w:r w:rsidRPr="00EC4A41">
              <w:rPr>
                <w:rFonts w:asciiTheme="minorHAnsi" w:hAnsiTheme="minorHAnsi"/>
                <w:sz w:val="22"/>
                <w:szCs w:val="22"/>
              </w:rPr>
              <w:t xml:space="preserve">Innovation Center from CMS </w:t>
            </w:r>
            <w:r w:rsidR="00EC4A41" w:rsidRPr="00EC4A41">
              <w:rPr>
                <w:rFonts w:asciiTheme="minorHAnsi" w:hAnsiTheme="minorHAnsi"/>
                <w:sz w:val="22"/>
                <w:szCs w:val="22"/>
              </w:rPr>
              <w:t xml:space="preserve">has approved </w:t>
            </w:r>
            <w:r w:rsidRPr="00EC4A41">
              <w:rPr>
                <w:rFonts w:asciiTheme="minorHAnsi" w:hAnsiTheme="minorHAnsi"/>
                <w:sz w:val="22"/>
                <w:szCs w:val="22"/>
              </w:rPr>
              <w:t xml:space="preserve">Data Focused Learning Collaborative </w:t>
            </w:r>
            <w:r w:rsidR="00EC4A41" w:rsidRPr="00EC4A41">
              <w:rPr>
                <w:rFonts w:asciiTheme="minorHAnsi" w:hAnsiTheme="minorHAnsi"/>
                <w:sz w:val="22"/>
                <w:szCs w:val="22"/>
              </w:rPr>
              <w:t xml:space="preserve">with a </w:t>
            </w:r>
            <w:r w:rsidRPr="00EC4A41">
              <w:rPr>
                <w:rFonts w:asciiTheme="minorHAnsi" w:hAnsiTheme="minorHAnsi"/>
                <w:sz w:val="22"/>
                <w:szCs w:val="22"/>
              </w:rPr>
              <w:t>Focus on Hba1c</w:t>
            </w:r>
          </w:p>
          <w:p w:rsidR="00EC4A41" w:rsidRPr="00EC4A41" w:rsidRDefault="00EC4A41" w:rsidP="00EC4A41">
            <w:pPr>
              <w:rPr>
                <w:rFonts w:asciiTheme="minorHAnsi" w:hAnsiTheme="minorHAnsi"/>
                <w:sz w:val="22"/>
                <w:szCs w:val="22"/>
              </w:rPr>
            </w:pPr>
            <w:r w:rsidRPr="00EC4A41">
              <w:rPr>
                <w:rFonts w:asciiTheme="minorHAnsi" w:hAnsiTheme="minorHAnsi"/>
                <w:sz w:val="22"/>
                <w:szCs w:val="22"/>
              </w:rPr>
              <w:t>for year 4</w:t>
            </w:r>
            <w:r>
              <w:rPr>
                <w:rFonts w:asciiTheme="minorHAnsi" w:hAnsiTheme="minorHAnsi"/>
                <w:sz w:val="22"/>
                <w:szCs w:val="22"/>
              </w:rPr>
              <w:t xml:space="preserve"> (includes BHH)</w:t>
            </w:r>
          </w:p>
          <w:p w:rsidR="00B92879" w:rsidRPr="00EC4A41" w:rsidRDefault="00B92879" w:rsidP="00F76CAB">
            <w:pPr>
              <w:pStyle w:val="Formal1"/>
              <w:rPr>
                <w:rFonts w:asciiTheme="minorHAnsi" w:hAnsiTheme="minorHAnsi" w:cstheme="minorHAnsi"/>
                <w:b/>
                <w:sz w:val="22"/>
                <w:szCs w:val="22"/>
                <w:u w:val="single"/>
              </w:rPr>
            </w:pPr>
            <w:r w:rsidRPr="00EC4A41">
              <w:rPr>
                <w:rFonts w:asciiTheme="minorHAnsi" w:hAnsiTheme="minorHAnsi" w:cstheme="minorHAnsi"/>
                <w:b/>
                <w:sz w:val="22"/>
                <w:szCs w:val="22"/>
                <w:u w:val="single"/>
              </w:rPr>
              <w:t>Focus for next S</w:t>
            </w:r>
            <w:r w:rsidR="00EC4A41">
              <w:rPr>
                <w:rFonts w:asciiTheme="minorHAnsi" w:hAnsiTheme="minorHAnsi" w:cstheme="minorHAnsi"/>
                <w:b/>
                <w:sz w:val="22"/>
                <w:szCs w:val="22"/>
                <w:u w:val="single"/>
              </w:rPr>
              <w:t xml:space="preserve">teering </w:t>
            </w:r>
            <w:r w:rsidRPr="00EC4A41">
              <w:rPr>
                <w:rFonts w:asciiTheme="minorHAnsi" w:hAnsiTheme="minorHAnsi" w:cstheme="minorHAnsi"/>
                <w:b/>
                <w:sz w:val="22"/>
                <w:szCs w:val="22"/>
                <w:u w:val="single"/>
              </w:rPr>
              <w:t>C</w:t>
            </w:r>
            <w:r w:rsidR="00EC4A41">
              <w:rPr>
                <w:rFonts w:asciiTheme="minorHAnsi" w:hAnsiTheme="minorHAnsi" w:cstheme="minorHAnsi"/>
                <w:b/>
                <w:sz w:val="22"/>
                <w:szCs w:val="22"/>
                <w:u w:val="single"/>
              </w:rPr>
              <w:t>ommittee</w:t>
            </w:r>
            <w:r w:rsidRPr="00EC4A41">
              <w:rPr>
                <w:rFonts w:asciiTheme="minorHAnsi" w:hAnsiTheme="minorHAnsi" w:cstheme="minorHAnsi"/>
                <w:b/>
                <w:sz w:val="22"/>
                <w:szCs w:val="22"/>
                <w:u w:val="single"/>
              </w:rPr>
              <w:t xml:space="preserve"> meetings:</w:t>
            </w:r>
          </w:p>
          <w:p w:rsidR="00D76CB2" w:rsidRDefault="00D76CB2" w:rsidP="00F76CAB">
            <w:pPr>
              <w:pStyle w:val="Formal1"/>
              <w:rPr>
                <w:rFonts w:asciiTheme="minorHAnsi" w:hAnsiTheme="minorHAnsi" w:cstheme="minorHAnsi"/>
                <w:sz w:val="22"/>
                <w:szCs w:val="22"/>
              </w:rPr>
            </w:pPr>
            <w:r>
              <w:rPr>
                <w:rFonts w:asciiTheme="minorHAnsi" w:hAnsiTheme="minorHAnsi" w:cstheme="minorHAnsi"/>
                <w:sz w:val="22"/>
                <w:szCs w:val="22"/>
              </w:rPr>
              <w:t>August 24</w:t>
            </w:r>
            <w:r w:rsidRPr="00D76CB2">
              <w:rPr>
                <w:rFonts w:asciiTheme="minorHAnsi" w:hAnsiTheme="minorHAnsi" w:cstheme="minorHAnsi"/>
                <w:sz w:val="22"/>
                <w:szCs w:val="22"/>
                <w:vertAlign w:val="superscript"/>
              </w:rPr>
              <w:t>th</w:t>
            </w:r>
            <w:r w:rsidR="00EC4A41">
              <w:rPr>
                <w:rFonts w:asciiTheme="minorHAnsi" w:hAnsiTheme="minorHAnsi" w:cstheme="minorHAnsi"/>
                <w:sz w:val="22"/>
                <w:szCs w:val="22"/>
              </w:rPr>
              <w:t xml:space="preserve"> and </w:t>
            </w:r>
            <w:r>
              <w:rPr>
                <w:rFonts w:asciiTheme="minorHAnsi" w:hAnsiTheme="minorHAnsi" w:cstheme="minorHAnsi"/>
                <w:sz w:val="22"/>
                <w:szCs w:val="22"/>
              </w:rPr>
              <w:t>Sept. 28</w:t>
            </w:r>
            <w:r w:rsidRPr="00D76CB2">
              <w:rPr>
                <w:rFonts w:asciiTheme="minorHAnsi" w:hAnsiTheme="minorHAnsi" w:cstheme="minorHAnsi"/>
                <w:sz w:val="22"/>
                <w:szCs w:val="22"/>
                <w:vertAlign w:val="superscript"/>
              </w:rPr>
              <w:t>th</w:t>
            </w:r>
            <w:r w:rsidR="00B92879">
              <w:rPr>
                <w:rFonts w:asciiTheme="minorHAnsi" w:hAnsiTheme="minorHAnsi" w:cstheme="minorHAnsi"/>
                <w:sz w:val="22"/>
                <w:szCs w:val="22"/>
              </w:rPr>
              <w:t xml:space="preserve"> S</w:t>
            </w:r>
            <w:r w:rsidR="00EC4A41">
              <w:rPr>
                <w:rFonts w:asciiTheme="minorHAnsi" w:hAnsiTheme="minorHAnsi" w:cstheme="minorHAnsi"/>
                <w:sz w:val="22"/>
                <w:szCs w:val="22"/>
              </w:rPr>
              <w:t xml:space="preserve">teering </w:t>
            </w:r>
            <w:r w:rsidR="00B92879">
              <w:rPr>
                <w:rFonts w:asciiTheme="minorHAnsi" w:hAnsiTheme="minorHAnsi" w:cstheme="minorHAnsi"/>
                <w:sz w:val="22"/>
                <w:szCs w:val="22"/>
              </w:rPr>
              <w:t>C</w:t>
            </w:r>
            <w:r w:rsidR="00EC4A41">
              <w:rPr>
                <w:rFonts w:asciiTheme="minorHAnsi" w:hAnsiTheme="minorHAnsi" w:cstheme="minorHAnsi"/>
                <w:sz w:val="22"/>
                <w:szCs w:val="22"/>
              </w:rPr>
              <w:t>ommittee</w:t>
            </w:r>
            <w:r w:rsidR="00B92879">
              <w:rPr>
                <w:rFonts w:asciiTheme="minorHAnsi" w:hAnsiTheme="minorHAnsi" w:cstheme="minorHAnsi"/>
                <w:sz w:val="22"/>
                <w:szCs w:val="22"/>
              </w:rPr>
              <w:t xml:space="preserve"> will meet</w:t>
            </w:r>
            <w:r>
              <w:rPr>
                <w:rFonts w:asciiTheme="minorHAnsi" w:hAnsiTheme="minorHAnsi" w:cstheme="minorHAnsi"/>
                <w:sz w:val="22"/>
                <w:szCs w:val="22"/>
              </w:rPr>
              <w:t xml:space="preserve"> with partners presenting wrap up of objectives achieved, benefits of work, scope maintained, risks encountered, lessons learned, and suggestions of next steps.</w:t>
            </w:r>
            <w:r w:rsidR="00B92879">
              <w:rPr>
                <w:rFonts w:asciiTheme="minorHAnsi" w:hAnsiTheme="minorHAnsi" w:cstheme="minorHAnsi"/>
                <w:sz w:val="22"/>
                <w:szCs w:val="22"/>
              </w:rPr>
              <w:t xml:space="preserve">  Presentations will happen over two SC months.</w:t>
            </w:r>
          </w:p>
          <w:p w:rsidR="00D76CB2" w:rsidRPr="00E84AC0" w:rsidRDefault="00EC4A41" w:rsidP="00F76CAB">
            <w:pPr>
              <w:pStyle w:val="Formal1"/>
              <w:rPr>
                <w:rFonts w:asciiTheme="minorHAnsi" w:hAnsiTheme="minorHAnsi" w:cstheme="minorHAnsi"/>
                <w:sz w:val="22"/>
                <w:szCs w:val="22"/>
              </w:rPr>
            </w:pPr>
            <w:r>
              <w:rPr>
                <w:rFonts w:asciiTheme="minorHAnsi" w:hAnsiTheme="minorHAnsi" w:cstheme="minorHAnsi"/>
                <w:sz w:val="22"/>
                <w:szCs w:val="22"/>
              </w:rPr>
              <w:t>There will be</w:t>
            </w:r>
            <w:r w:rsidR="00B92879">
              <w:rPr>
                <w:rFonts w:asciiTheme="minorHAnsi" w:hAnsiTheme="minorHAnsi" w:cstheme="minorHAnsi"/>
                <w:sz w:val="22"/>
                <w:szCs w:val="22"/>
              </w:rPr>
              <w:t xml:space="preserve"> an</w:t>
            </w:r>
            <w:r>
              <w:rPr>
                <w:rFonts w:asciiTheme="minorHAnsi" w:hAnsiTheme="minorHAnsi" w:cstheme="minorHAnsi"/>
                <w:sz w:val="22"/>
                <w:szCs w:val="22"/>
              </w:rPr>
              <w:t xml:space="preserve"> annual SIM meeting to wrap up and </w:t>
            </w:r>
            <w:r w:rsidR="00B92879">
              <w:rPr>
                <w:rFonts w:asciiTheme="minorHAnsi" w:hAnsiTheme="minorHAnsi" w:cstheme="minorHAnsi"/>
                <w:sz w:val="22"/>
                <w:szCs w:val="22"/>
              </w:rPr>
              <w:t>possibly</w:t>
            </w:r>
            <w:r>
              <w:rPr>
                <w:rFonts w:asciiTheme="minorHAnsi" w:hAnsiTheme="minorHAnsi" w:cstheme="minorHAnsi"/>
                <w:sz w:val="22"/>
                <w:szCs w:val="22"/>
              </w:rPr>
              <w:t xml:space="preserve"> held</w:t>
            </w:r>
            <w:r w:rsidR="00B92879">
              <w:rPr>
                <w:rFonts w:asciiTheme="minorHAnsi" w:hAnsiTheme="minorHAnsi" w:cstheme="minorHAnsi"/>
                <w:sz w:val="22"/>
                <w:szCs w:val="22"/>
              </w:rPr>
              <w:t xml:space="preserve"> in November.  </w:t>
            </w:r>
            <w:r>
              <w:rPr>
                <w:rFonts w:asciiTheme="minorHAnsi" w:hAnsiTheme="minorHAnsi" w:cstheme="minorHAnsi"/>
                <w:sz w:val="22"/>
                <w:szCs w:val="22"/>
              </w:rPr>
              <w:t>With the Scope being smaller in year 4 the</w:t>
            </w:r>
            <w:r w:rsidR="00B92879">
              <w:rPr>
                <w:rFonts w:asciiTheme="minorHAnsi" w:hAnsiTheme="minorHAnsi" w:cstheme="minorHAnsi"/>
                <w:sz w:val="22"/>
                <w:szCs w:val="22"/>
              </w:rPr>
              <w:t xml:space="preserve"> frequency of </w:t>
            </w:r>
            <w:r w:rsidR="00B92879">
              <w:rPr>
                <w:rFonts w:asciiTheme="minorHAnsi" w:hAnsiTheme="minorHAnsi" w:cstheme="minorHAnsi"/>
                <w:sz w:val="22"/>
                <w:szCs w:val="22"/>
              </w:rPr>
              <w:lastRenderedPageBreak/>
              <w:t xml:space="preserve">the governance meetings </w:t>
            </w:r>
            <w:r>
              <w:rPr>
                <w:rFonts w:asciiTheme="minorHAnsi" w:hAnsiTheme="minorHAnsi" w:cstheme="minorHAnsi"/>
                <w:sz w:val="22"/>
                <w:szCs w:val="22"/>
              </w:rPr>
              <w:t xml:space="preserve">will most likely be </w:t>
            </w:r>
            <w:r w:rsidR="00B92879">
              <w:rPr>
                <w:rFonts w:asciiTheme="minorHAnsi" w:hAnsiTheme="minorHAnsi" w:cstheme="minorHAnsi"/>
                <w:sz w:val="22"/>
                <w:szCs w:val="22"/>
              </w:rPr>
              <w:t>moving from monthly to quarterly</w:t>
            </w:r>
            <w:r>
              <w:rPr>
                <w:rFonts w:asciiTheme="minorHAnsi" w:hAnsiTheme="minorHAnsi" w:cstheme="minorHAnsi"/>
                <w:sz w:val="22"/>
                <w:szCs w:val="22"/>
              </w:rPr>
              <w:t>.</w:t>
            </w:r>
          </w:p>
        </w:tc>
        <w:tc>
          <w:tcPr>
            <w:tcW w:w="3168" w:type="dxa"/>
            <w:tcBorders>
              <w:top w:val="single" w:sz="4" w:space="0" w:color="auto"/>
              <w:left w:val="single" w:sz="4" w:space="0" w:color="auto"/>
              <w:bottom w:val="single" w:sz="4" w:space="0" w:color="auto"/>
              <w:right w:val="single" w:sz="4" w:space="0" w:color="auto"/>
            </w:tcBorders>
          </w:tcPr>
          <w:p w:rsidR="009A2A9F" w:rsidRDefault="00D76CB2" w:rsidP="00F76CAB">
            <w:pPr>
              <w:pStyle w:val="Formal1"/>
              <w:rPr>
                <w:rFonts w:asciiTheme="minorHAnsi" w:hAnsiTheme="minorHAnsi" w:cstheme="minorHAnsi"/>
                <w:b/>
                <w:sz w:val="22"/>
                <w:szCs w:val="22"/>
              </w:rPr>
            </w:pPr>
            <w:r>
              <w:rPr>
                <w:rFonts w:asciiTheme="minorHAnsi" w:hAnsiTheme="minorHAnsi" w:cstheme="minorHAnsi"/>
                <w:b/>
                <w:sz w:val="22"/>
                <w:szCs w:val="22"/>
              </w:rPr>
              <w:lastRenderedPageBreak/>
              <w:t xml:space="preserve"> </w:t>
            </w:r>
          </w:p>
        </w:tc>
      </w:tr>
      <w:tr w:rsidR="003435CC" w:rsidRPr="00F65B6D" w:rsidTr="009D400D">
        <w:trPr>
          <w:trHeight w:val="305"/>
        </w:trPr>
        <w:tc>
          <w:tcPr>
            <w:tcW w:w="3330" w:type="dxa"/>
            <w:tcBorders>
              <w:top w:val="single" w:sz="4" w:space="0" w:color="auto"/>
              <w:left w:val="single" w:sz="4" w:space="0" w:color="auto"/>
              <w:bottom w:val="single" w:sz="4" w:space="0" w:color="auto"/>
              <w:right w:val="single" w:sz="4" w:space="0" w:color="auto"/>
            </w:tcBorders>
          </w:tcPr>
          <w:p w:rsidR="00CA50F5" w:rsidRPr="00CA50F5" w:rsidRDefault="00960084" w:rsidP="00960084">
            <w:pPr>
              <w:pStyle w:val="ListParagraph"/>
              <w:numPr>
                <w:ilvl w:val="0"/>
                <w:numId w:val="13"/>
              </w:numPr>
              <w:rPr>
                <w:rFonts w:asciiTheme="minorHAnsi" w:hAnsiTheme="minorHAnsi" w:cstheme="minorHAnsi"/>
                <w:b/>
              </w:rPr>
            </w:pPr>
            <w:r>
              <w:rPr>
                <w:rFonts w:asciiTheme="minorHAnsi" w:hAnsiTheme="minorHAnsi" w:cstheme="minorHAnsi"/>
                <w:b/>
              </w:rPr>
              <w:lastRenderedPageBreak/>
              <w:t xml:space="preserve">Medicare Proposal Oversight Committee </w:t>
            </w:r>
          </w:p>
          <w:p w:rsidR="004E53AF" w:rsidRDefault="004E53AF" w:rsidP="004C751F">
            <w:pPr>
              <w:rPr>
                <w:rFonts w:asciiTheme="minorHAnsi" w:hAnsiTheme="minorHAnsi" w:cstheme="minorHAnsi"/>
                <w:b/>
                <w:sz w:val="22"/>
                <w:szCs w:val="22"/>
              </w:rPr>
            </w:pPr>
          </w:p>
          <w:p w:rsidR="003435CC" w:rsidRDefault="00AB4D53" w:rsidP="004C751F">
            <w:pPr>
              <w:rPr>
                <w:rFonts w:asciiTheme="minorHAnsi" w:hAnsiTheme="minorHAnsi" w:cstheme="minorHAnsi"/>
                <w:b/>
                <w:sz w:val="22"/>
                <w:szCs w:val="22"/>
              </w:rPr>
            </w:pPr>
            <w:r>
              <w:rPr>
                <w:rFonts w:asciiTheme="minorHAnsi" w:hAnsiTheme="minorHAnsi" w:cstheme="minorHAnsi"/>
                <w:b/>
                <w:sz w:val="22"/>
                <w:szCs w:val="22"/>
              </w:rPr>
              <w:t xml:space="preserve">Expected Actions:  </w:t>
            </w:r>
            <w:r w:rsidR="004762CE">
              <w:rPr>
                <w:rFonts w:asciiTheme="minorHAnsi" w:hAnsiTheme="minorHAnsi" w:cstheme="minorHAnsi"/>
                <w:b/>
                <w:sz w:val="22"/>
                <w:szCs w:val="22"/>
              </w:rPr>
              <w:t xml:space="preserve">Status </w:t>
            </w:r>
            <w:r w:rsidR="00960084">
              <w:rPr>
                <w:rFonts w:asciiTheme="minorHAnsi" w:hAnsiTheme="minorHAnsi" w:cstheme="minorHAnsi"/>
                <w:b/>
                <w:sz w:val="22"/>
                <w:szCs w:val="22"/>
              </w:rPr>
              <w:t>Updates</w:t>
            </w:r>
          </w:p>
          <w:p w:rsidR="00643C7C" w:rsidRPr="00B64D14" w:rsidRDefault="00643C7C" w:rsidP="004C751F">
            <w:pPr>
              <w:rPr>
                <w:rFonts w:asciiTheme="minorHAnsi" w:hAnsiTheme="minorHAnsi" w:cstheme="minorHAnsi"/>
                <w:b/>
              </w:rPr>
            </w:pPr>
          </w:p>
        </w:tc>
        <w:tc>
          <w:tcPr>
            <w:tcW w:w="6570" w:type="dxa"/>
            <w:gridSpan w:val="2"/>
            <w:tcBorders>
              <w:top w:val="single" w:sz="4" w:space="0" w:color="auto"/>
              <w:left w:val="single" w:sz="4" w:space="0" w:color="auto"/>
              <w:bottom w:val="single" w:sz="4" w:space="0" w:color="auto"/>
              <w:right w:val="single" w:sz="4" w:space="0" w:color="auto"/>
            </w:tcBorders>
          </w:tcPr>
          <w:p w:rsidR="009911E1" w:rsidRDefault="00E84AC0" w:rsidP="004C751F">
            <w:pPr>
              <w:pStyle w:val="Formal1"/>
              <w:rPr>
                <w:rFonts w:asciiTheme="minorHAnsi" w:hAnsiTheme="minorHAnsi" w:cstheme="minorHAnsi"/>
                <w:sz w:val="22"/>
                <w:szCs w:val="22"/>
              </w:rPr>
            </w:pPr>
            <w:r>
              <w:rPr>
                <w:rFonts w:asciiTheme="minorHAnsi" w:hAnsiTheme="minorHAnsi" w:cstheme="minorHAnsi"/>
                <w:sz w:val="22"/>
                <w:szCs w:val="22"/>
              </w:rPr>
              <w:t xml:space="preserve">Maine was not selected as a region from CMS for the </w:t>
            </w:r>
            <w:r w:rsidR="00A1324B">
              <w:rPr>
                <w:rFonts w:asciiTheme="minorHAnsi" w:hAnsiTheme="minorHAnsi" w:cstheme="minorHAnsi"/>
                <w:sz w:val="22"/>
                <w:szCs w:val="22"/>
              </w:rPr>
              <w:t>Comprehensive Primary Care + (</w:t>
            </w:r>
            <w:r>
              <w:rPr>
                <w:rFonts w:asciiTheme="minorHAnsi" w:hAnsiTheme="minorHAnsi" w:cstheme="minorHAnsi"/>
                <w:sz w:val="22"/>
                <w:szCs w:val="22"/>
              </w:rPr>
              <w:t>CPC+</w:t>
            </w:r>
            <w:r w:rsidR="00A1324B">
              <w:rPr>
                <w:rFonts w:asciiTheme="minorHAnsi" w:hAnsiTheme="minorHAnsi" w:cstheme="minorHAnsi"/>
                <w:sz w:val="22"/>
                <w:szCs w:val="22"/>
              </w:rPr>
              <w:t>)</w:t>
            </w:r>
            <w:r>
              <w:rPr>
                <w:rFonts w:asciiTheme="minorHAnsi" w:hAnsiTheme="minorHAnsi" w:cstheme="minorHAnsi"/>
                <w:sz w:val="22"/>
                <w:szCs w:val="22"/>
              </w:rPr>
              <w:t xml:space="preserve"> program which </w:t>
            </w:r>
            <w:r w:rsidR="00A1324B">
              <w:rPr>
                <w:rFonts w:asciiTheme="minorHAnsi" w:hAnsiTheme="minorHAnsi" w:cstheme="minorHAnsi"/>
                <w:sz w:val="22"/>
                <w:szCs w:val="22"/>
              </w:rPr>
              <w:t>is an advanced primary care model and advanced payment model offered by CMS</w:t>
            </w:r>
            <w:r>
              <w:rPr>
                <w:rFonts w:asciiTheme="minorHAnsi" w:hAnsiTheme="minorHAnsi" w:cstheme="minorHAnsi"/>
                <w:sz w:val="22"/>
                <w:szCs w:val="22"/>
              </w:rPr>
              <w:t>.</w:t>
            </w:r>
          </w:p>
          <w:p w:rsidR="00056201" w:rsidRPr="00D84232" w:rsidRDefault="00A1324B" w:rsidP="009911E1">
            <w:pPr>
              <w:pStyle w:val="Formal1"/>
              <w:rPr>
                <w:rFonts w:asciiTheme="minorHAnsi" w:hAnsiTheme="minorHAnsi" w:cstheme="minorHAnsi"/>
                <w:sz w:val="22"/>
                <w:szCs w:val="22"/>
              </w:rPr>
            </w:pPr>
            <w:r>
              <w:rPr>
                <w:rFonts w:asciiTheme="minorHAnsi" w:hAnsiTheme="minorHAnsi" w:cstheme="minorHAnsi"/>
                <w:sz w:val="22"/>
                <w:szCs w:val="22"/>
              </w:rPr>
              <w:t>The group discussed the importance of Maine pursuing an advance primary care model that includes CMS and commercials as a payer, and ideally that qualifies as an advanced payment model under CMS.</w:t>
            </w:r>
          </w:p>
          <w:p w:rsidR="00380E28" w:rsidRPr="00D84232" w:rsidRDefault="00A1324B" w:rsidP="009911E1">
            <w:pPr>
              <w:pStyle w:val="Formal1"/>
              <w:rPr>
                <w:rFonts w:asciiTheme="minorHAnsi" w:hAnsiTheme="minorHAnsi" w:cstheme="minorHAnsi"/>
                <w:sz w:val="22"/>
                <w:szCs w:val="22"/>
                <w:u w:val="single"/>
              </w:rPr>
            </w:pPr>
            <w:r>
              <w:rPr>
                <w:rFonts w:asciiTheme="minorHAnsi" w:hAnsiTheme="minorHAnsi" w:cstheme="minorHAnsi"/>
                <w:sz w:val="22"/>
                <w:szCs w:val="22"/>
              </w:rPr>
              <w:t xml:space="preserve">The group recommended that SIM governance continue to pursue the Maine proposed model, the </w:t>
            </w:r>
            <w:r w:rsidR="00D84232">
              <w:rPr>
                <w:rFonts w:asciiTheme="minorHAnsi" w:hAnsiTheme="minorHAnsi" w:cstheme="minorHAnsi"/>
                <w:sz w:val="22"/>
                <w:szCs w:val="22"/>
              </w:rPr>
              <w:t>Maine Comprehensive Community Care Initiative (</w:t>
            </w:r>
            <w:proofErr w:type="spellStart"/>
            <w:r w:rsidR="00380E28">
              <w:rPr>
                <w:rFonts w:asciiTheme="minorHAnsi" w:hAnsiTheme="minorHAnsi" w:cstheme="minorHAnsi"/>
                <w:sz w:val="22"/>
                <w:szCs w:val="22"/>
              </w:rPr>
              <w:t>CCCi</w:t>
            </w:r>
            <w:proofErr w:type="spellEnd"/>
            <w:r w:rsidR="00380E28">
              <w:rPr>
                <w:rFonts w:asciiTheme="minorHAnsi" w:hAnsiTheme="minorHAnsi" w:cstheme="minorHAnsi"/>
                <w:sz w:val="22"/>
                <w:szCs w:val="22"/>
              </w:rPr>
              <w:t xml:space="preserve"> Concept P</w:t>
            </w:r>
            <w:r w:rsidR="00D84232">
              <w:rPr>
                <w:rFonts w:asciiTheme="minorHAnsi" w:hAnsiTheme="minorHAnsi" w:cstheme="minorHAnsi"/>
                <w:sz w:val="22"/>
                <w:szCs w:val="22"/>
              </w:rPr>
              <w:t>aper)</w:t>
            </w:r>
            <w:r w:rsidR="00380E28">
              <w:rPr>
                <w:rFonts w:asciiTheme="minorHAnsi" w:hAnsiTheme="minorHAnsi" w:cstheme="minorHAnsi"/>
                <w:sz w:val="22"/>
                <w:szCs w:val="22"/>
              </w:rPr>
              <w:t xml:space="preserve">  </w:t>
            </w:r>
            <w:r w:rsidR="00762CD4" w:rsidRPr="00D84232">
              <w:rPr>
                <w:rFonts w:asciiTheme="minorHAnsi" w:hAnsiTheme="minorHAnsi" w:cstheme="minorHAnsi"/>
                <w:sz w:val="22"/>
                <w:szCs w:val="22"/>
                <w:u w:val="single"/>
              </w:rPr>
              <w:t>(see handouts)</w:t>
            </w:r>
          </w:p>
          <w:p w:rsidR="00380E28" w:rsidRDefault="00762CD4" w:rsidP="009911E1">
            <w:pPr>
              <w:pStyle w:val="Formal1"/>
              <w:rPr>
                <w:rFonts w:asciiTheme="minorHAnsi" w:hAnsiTheme="minorHAnsi" w:cstheme="minorHAnsi"/>
                <w:sz w:val="22"/>
                <w:szCs w:val="22"/>
              </w:rPr>
            </w:pPr>
            <w:r w:rsidRPr="00762CD4">
              <w:rPr>
                <w:rFonts w:asciiTheme="minorHAnsi" w:hAnsiTheme="minorHAnsi" w:cstheme="minorHAnsi"/>
                <w:sz w:val="22"/>
                <w:szCs w:val="22"/>
              </w:rPr>
              <w:t xml:space="preserve">Concerns </w:t>
            </w:r>
            <w:r w:rsidR="00D84232">
              <w:rPr>
                <w:rFonts w:asciiTheme="minorHAnsi" w:hAnsiTheme="minorHAnsi" w:cstheme="minorHAnsi"/>
                <w:sz w:val="22"/>
                <w:szCs w:val="22"/>
              </w:rPr>
              <w:t>from the behavioral health community that</w:t>
            </w:r>
            <w:r w:rsidRPr="00762CD4">
              <w:rPr>
                <w:rFonts w:asciiTheme="minorHAnsi" w:hAnsiTheme="minorHAnsi" w:cstheme="minorHAnsi"/>
                <w:sz w:val="22"/>
                <w:szCs w:val="22"/>
              </w:rPr>
              <w:t xml:space="preserve"> the current funding streams </w:t>
            </w:r>
            <w:r w:rsidR="00A1324B">
              <w:rPr>
                <w:rFonts w:asciiTheme="minorHAnsi" w:hAnsiTheme="minorHAnsi" w:cstheme="minorHAnsi"/>
                <w:sz w:val="22"/>
                <w:szCs w:val="22"/>
              </w:rPr>
              <w:t xml:space="preserve">remain </w:t>
            </w:r>
            <w:r w:rsidR="00D84232">
              <w:rPr>
                <w:rFonts w:asciiTheme="minorHAnsi" w:hAnsiTheme="minorHAnsi" w:cstheme="minorHAnsi"/>
                <w:sz w:val="22"/>
                <w:szCs w:val="22"/>
              </w:rPr>
              <w:t>primary care centric</w:t>
            </w:r>
            <w:r w:rsidR="00A1324B">
              <w:rPr>
                <w:rFonts w:asciiTheme="minorHAnsi" w:hAnsiTheme="minorHAnsi" w:cstheme="minorHAnsi"/>
                <w:sz w:val="22"/>
                <w:szCs w:val="22"/>
              </w:rPr>
              <w:t xml:space="preserve"> and recommend that any model pursued by Maine include BH as a core component</w:t>
            </w:r>
            <w:r w:rsidR="00D84232">
              <w:rPr>
                <w:rFonts w:asciiTheme="minorHAnsi" w:hAnsiTheme="minorHAnsi" w:cstheme="minorHAnsi"/>
                <w:sz w:val="22"/>
                <w:szCs w:val="22"/>
              </w:rPr>
              <w:t>.</w:t>
            </w:r>
          </w:p>
          <w:p w:rsidR="00762CD4" w:rsidRPr="00762CD4" w:rsidRDefault="00762CD4" w:rsidP="009911E1">
            <w:pPr>
              <w:pStyle w:val="Formal1"/>
              <w:rPr>
                <w:rFonts w:asciiTheme="minorHAnsi" w:hAnsiTheme="minorHAnsi" w:cstheme="minorHAnsi"/>
                <w:sz w:val="22"/>
                <w:szCs w:val="22"/>
              </w:rPr>
            </w:pPr>
          </w:p>
        </w:tc>
        <w:tc>
          <w:tcPr>
            <w:tcW w:w="3168" w:type="dxa"/>
            <w:tcBorders>
              <w:top w:val="single" w:sz="4" w:space="0" w:color="auto"/>
              <w:left w:val="single" w:sz="4" w:space="0" w:color="auto"/>
              <w:bottom w:val="single" w:sz="4" w:space="0" w:color="auto"/>
              <w:right w:val="single" w:sz="4" w:space="0" w:color="auto"/>
            </w:tcBorders>
          </w:tcPr>
          <w:p w:rsidR="003435CC" w:rsidRDefault="00762CD4" w:rsidP="00BB5442">
            <w:pPr>
              <w:pStyle w:val="Formal1"/>
              <w:tabs>
                <w:tab w:val="right" w:pos="2214"/>
              </w:tabs>
              <w:rPr>
                <w:rFonts w:asciiTheme="minorHAnsi" w:hAnsiTheme="minorHAnsi" w:cstheme="minorHAnsi"/>
                <w:b/>
                <w:sz w:val="22"/>
                <w:szCs w:val="22"/>
              </w:rPr>
            </w:pPr>
            <w:r>
              <w:rPr>
                <w:rFonts w:asciiTheme="minorHAnsi" w:hAnsiTheme="minorHAnsi" w:cstheme="minorHAnsi"/>
                <w:b/>
                <w:sz w:val="22"/>
                <w:szCs w:val="22"/>
              </w:rPr>
              <w:t xml:space="preserve"> </w:t>
            </w:r>
            <w:r w:rsidR="00A1324B">
              <w:rPr>
                <w:rFonts w:asciiTheme="minorHAnsi" w:hAnsiTheme="minorHAnsi" w:cstheme="minorHAnsi"/>
                <w:b/>
                <w:sz w:val="22"/>
                <w:szCs w:val="22"/>
              </w:rPr>
              <w:t>Action: The group agreed that since CPC+ is not an option for Maine, getting better educated and prepared for MACRA and MIPS will be important for Maine clinicians and practices.  DSR would like to explore MACRA MIPS at the September meeting</w:t>
            </w:r>
          </w:p>
          <w:p w:rsidR="00056201" w:rsidRDefault="00056201" w:rsidP="004C751F">
            <w:pPr>
              <w:pStyle w:val="Formal1"/>
              <w:rPr>
                <w:rFonts w:asciiTheme="minorHAnsi" w:hAnsiTheme="minorHAnsi" w:cstheme="minorHAnsi"/>
                <w:b/>
                <w:sz w:val="22"/>
                <w:szCs w:val="22"/>
              </w:rPr>
            </w:pPr>
          </w:p>
        </w:tc>
      </w:tr>
      <w:tr w:rsidR="00407BD7" w:rsidRPr="00F65B6D" w:rsidTr="009D400D">
        <w:trPr>
          <w:trHeight w:val="1070"/>
        </w:trPr>
        <w:tc>
          <w:tcPr>
            <w:tcW w:w="3330" w:type="dxa"/>
            <w:tcBorders>
              <w:top w:val="single" w:sz="4" w:space="0" w:color="auto"/>
              <w:left w:val="single" w:sz="4" w:space="0" w:color="auto"/>
              <w:bottom w:val="single" w:sz="4" w:space="0" w:color="auto"/>
              <w:right w:val="single" w:sz="4" w:space="0" w:color="auto"/>
            </w:tcBorders>
          </w:tcPr>
          <w:p w:rsidR="00407BD7" w:rsidRDefault="00407BD7" w:rsidP="000605BC">
            <w:pPr>
              <w:pStyle w:val="ListParagraph"/>
              <w:numPr>
                <w:ilvl w:val="0"/>
                <w:numId w:val="13"/>
              </w:numPr>
              <w:rPr>
                <w:rFonts w:asciiTheme="minorHAnsi" w:hAnsiTheme="minorHAnsi" w:cstheme="minorHAnsi"/>
                <w:b/>
              </w:rPr>
            </w:pPr>
            <w:r w:rsidRPr="00515D54">
              <w:rPr>
                <w:rFonts w:asciiTheme="minorHAnsi" w:hAnsiTheme="minorHAnsi" w:cstheme="minorHAnsi"/>
                <w:b/>
              </w:rPr>
              <w:t>Risk/Dependencies:</w:t>
            </w:r>
            <w:r>
              <w:rPr>
                <w:rFonts w:asciiTheme="minorHAnsi" w:hAnsiTheme="minorHAnsi" w:cstheme="minorHAnsi"/>
                <w:b/>
              </w:rPr>
              <w:t xml:space="preserve">  </w:t>
            </w:r>
          </w:p>
          <w:p w:rsidR="00261984" w:rsidRDefault="00960084" w:rsidP="004762CE">
            <w:pPr>
              <w:pStyle w:val="ListParagraph"/>
              <w:ind w:left="360"/>
              <w:rPr>
                <w:rFonts w:asciiTheme="minorHAnsi" w:hAnsiTheme="minorHAnsi" w:cstheme="minorHAnsi"/>
                <w:b/>
              </w:rPr>
            </w:pPr>
            <w:r>
              <w:rPr>
                <w:rFonts w:asciiTheme="minorHAnsi" w:hAnsiTheme="minorHAnsi" w:cstheme="minorHAnsi"/>
                <w:b/>
              </w:rPr>
              <w:t>Primary Care Workforce Risk</w:t>
            </w:r>
          </w:p>
          <w:p w:rsidR="00407BD7" w:rsidRPr="00E6472B" w:rsidRDefault="00D9532A" w:rsidP="00E6472B">
            <w:pPr>
              <w:rPr>
                <w:rFonts w:asciiTheme="minorHAnsi" w:hAnsiTheme="minorHAnsi" w:cstheme="minorHAnsi"/>
                <w:b/>
                <w:sz w:val="22"/>
                <w:szCs w:val="22"/>
              </w:rPr>
            </w:pPr>
            <w:r>
              <w:rPr>
                <w:rFonts w:asciiTheme="minorHAnsi" w:hAnsiTheme="minorHAnsi" w:cstheme="minorHAnsi"/>
                <w:b/>
                <w:sz w:val="22"/>
                <w:szCs w:val="22"/>
              </w:rPr>
              <w:t xml:space="preserve">  </w:t>
            </w:r>
          </w:p>
          <w:p w:rsidR="00643C7C" w:rsidRPr="0070325D" w:rsidRDefault="0025119B" w:rsidP="003F3C55">
            <w:pPr>
              <w:pStyle w:val="Formal1"/>
              <w:spacing w:after="0"/>
              <w:rPr>
                <w:rFonts w:asciiTheme="minorHAnsi" w:hAnsiTheme="minorHAnsi" w:cstheme="minorHAnsi"/>
                <w:b/>
                <w:sz w:val="22"/>
                <w:szCs w:val="22"/>
              </w:rPr>
            </w:pPr>
            <w:r>
              <w:rPr>
                <w:rFonts w:asciiTheme="minorHAnsi" w:hAnsiTheme="minorHAnsi" w:cstheme="minorHAnsi"/>
                <w:b/>
                <w:sz w:val="22"/>
                <w:szCs w:val="22"/>
              </w:rPr>
              <w:t>Expected Acti</w:t>
            </w:r>
            <w:r w:rsidR="00956E89">
              <w:rPr>
                <w:rFonts w:asciiTheme="minorHAnsi" w:hAnsiTheme="minorHAnsi" w:cstheme="minorHAnsi"/>
                <w:b/>
                <w:sz w:val="22"/>
                <w:szCs w:val="22"/>
              </w:rPr>
              <w:t xml:space="preserve">ons:  </w:t>
            </w:r>
            <w:r w:rsidR="004E53AF">
              <w:rPr>
                <w:rFonts w:asciiTheme="minorHAnsi" w:hAnsiTheme="minorHAnsi" w:cstheme="minorHAnsi"/>
                <w:b/>
                <w:sz w:val="22"/>
                <w:szCs w:val="22"/>
              </w:rPr>
              <w:t>Discussion &amp; Recommendations</w:t>
            </w:r>
          </w:p>
        </w:tc>
        <w:tc>
          <w:tcPr>
            <w:tcW w:w="6570" w:type="dxa"/>
            <w:gridSpan w:val="2"/>
            <w:tcBorders>
              <w:top w:val="single" w:sz="4" w:space="0" w:color="auto"/>
              <w:left w:val="single" w:sz="4" w:space="0" w:color="auto"/>
              <w:bottom w:val="single" w:sz="4" w:space="0" w:color="auto"/>
              <w:right w:val="single" w:sz="4" w:space="0" w:color="auto"/>
            </w:tcBorders>
          </w:tcPr>
          <w:p w:rsidR="00D84232" w:rsidRDefault="00FC3DE2" w:rsidP="000605BC">
            <w:pPr>
              <w:pStyle w:val="Formal1"/>
              <w:rPr>
                <w:rFonts w:asciiTheme="minorHAnsi" w:hAnsiTheme="minorHAnsi" w:cstheme="minorHAnsi"/>
                <w:sz w:val="22"/>
                <w:szCs w:val="22"/>
              </w:rPr>
            </w:pPr>
            <w:r w:rsidRPr="00D84232">
              <w:rPr>
                <w:rFonts w:asciiTheme="minorHAnsi" w:hAnsiTheme="minorHAnsi" w:cstheme="minorHAnsi"/>
                <w:b/>
                <w:sz w:val="22"/>
                <w:szCs w:val="22"/>
                <w:u w:val="single"/>
              </w:rPr>
              <w:t>Discussion on Risk:</w:t>
            </w:r>
            <w:r>
              <w:rPr>
                <w:rFonts w:asciiTheme="minorHAnsi" w:hAnsiTheme="minorHAnsi" w:cstheme="minorHAnsi"/>
                <w:sz w:val="22"/>
                <w:szCs w:val="22"/>
              </w:rPr>
              <w:t xml:space="preserve"> </w:t>
            </w:r>
          </w:p>
          <w:p w:rsidR="00FC3DE2" w:rsidRPr="00D84232" w:rsidRDefault="00D84232" w:rsidP="000605BC">
            <w:pPr>
              <w:pStyle w:val="Formal1"/>
              <w:rPr>
                <w:rFonts w:asciiTheme="minorHAnsi" w:hAnsiTheme="minorHAnsi" w:cstheme="minorHAnsi"/>
                <w:i/>
                <w:sz w:val="22"/>
                <w:szCs w:val="22"/>
              </w:rPr>
            </w:pPr>
            <w:r>
              <w:rPr>
                <w:rFonts w:asciiTheme="minorHAnsi" w:hAnsiTheme="minorHAnsi" w:cstheme="minorHAnsi"/>
                <w:sz w:val="22"/>
                <w:szCs w:val="22"/>
              </w:rPr>
              <w:t xml:space="preserve">Issue is </w:t>
            </w:r>
            <w:r w:rsidR="00A1324B">
              <w:rPr>
                <w:rFonts w:asciiTheme="minorHAnsi" w:hAnsiTheme="minorHAnsi" w:cstheme="minorHAnsi"/>
                <w:sz w:val="22"/>
                <w:szCs w:val="22"/>
              </w:rPr>
              <w:t>not just a Maine problem but n</w:t>
            </w:r>
            <w:r w:rsidR="00FC3DE2">
              <w:rPr>
                <w:rFonts w:asciiTheme="minorHAnsi" w:hAnsiTheme="minorHAnsi" w:cstheme="minorHAnsi"/>
                <w:sz w:val="22"/>
                <w:szCs w:val="22"/>
              </w:rPr>
              <w:t>ational</w:t>
            </w:r>
            <w:r w:rsidR="00A1324B">
              <w:rPr>
                <w:rFonts w:asciiTheme="minorHAnsi" w:hAnsiTheme="minorHAnsi" w:cstheme="minorHAnsi"/>
                <w:sz w:val="22"/>
                <w:szCs w:val="22"/>
              </w:rPr>
              <w:t xml:space="preserve"> trend,</w:t>
            </w:r>
            <w:r>
              <w:rPr>
                <w:rFonts w:asciiTheme="minorHAnsi" w:hAnsiTheme="minorHAnsi" w:cstheme="minorHAnsi"/>
                <w:sz w:val="22"/>
                <w:szCs w:val="22"/>
              </w:rPr>
              <w:t xml:space="preserve"> and we need to find a way to keep our providers!</w:t>
            </w:r>
            <w:r w:rsidR="00A1324B">
              <w:rPr>
                <w:rFonts w:asciiTheme="minorHAnsi" w:hAnsiTheme="minorHAnsi" w:cstheme="minorHAnsi"/>
                <w:sz w:val="22"/>
                <w:szCs w:val="22"/>
              </w:rPr>
              <w:t xml:space="preserve">   The group discussed </w:t>
            </w:r>
            <w:r w:rsidR="00FC3DE2" w:rsidRPr="00D84232">
              <w:rPr>
                <w:rFonts w:asciiTheme="minorHAnsi" w:hAnsiTheme="minorHAnsi" w:cstheme="minorHAnsi"/>
                <w:i/>
                <w:sz w:val="22"/>
                <w:szCs w:val="22"/>
              </w:rPr>
              <w:t xml:space="preserve">Stress vs Burnout: </w:t>
            </w:r>
          </w:p>
          <w:p w:rsidR="00FC3DE2" w:rsidRDefault="00FC3DE2" w:rsidP="000605BC">
            <w:pPr>
              <w:pStyle w:val="Formal1"/>
              <w:rPr>
                <w:rFonts w:asciiTheme="minorHAnsi" w:hAnsiTheme="minorHAnsi" w:cstheme="minorHAnsi"/>
                <w:sz w:val="22"/>
                <w:szCs w:val="22"/>
              </w:rPr>
            </w:pPr>
            <w:r>
              <w:rPr>
                <w:rFonts w:asciiTheme="minorHAnsi" w:hAnsiTheme="minorHAnsi" w:cstheme="minorHAnsi"/>
                <w:sz w:val="22"/>
                <w:szCs w:val="22"/>
              </w:rPr>
              <w:t xml:space="preserve">Stress has the ability to recover over time off.  </w:t>
            </w:r>
          </w:p>
          <w:p w:rsidR="00FC3DE2" w:rsidRDefault="00FC3DE2" w:rsidP="000605BC">
            <w:pPr>
              <w:pStyle w:val="Formal1"/>
              <w:rPr>
                <w:rFonts w:asciiTheme="minorHAnsi" w:hAnsiTheme="minorHAnsi" w:cstheme="minorHAnsi"/>
                <w:sz w:val="22"/>
                <w:szCs w:val="22"/>
              </w:rPr>
            </w:pPr>
            <w:r>
              <w:rPr>
                <w:rFonts w:asciiTheme="minorHAnsi" w:hAnsiTheme="minorHAnsi" w:cstheme="minorHAnsi"/>
                <w:sz w:val="22"/>
                <w:szCs w:val="22"/>
              </w:rPr>
              <w:t>Burnout happens when a provider does not have time to recover.</w:t>
            </w:r>
          </w:p>
          <w:p w:rsidR="00FC3DE2" w:rsidRDefault="00FC3DE2" w:rsidP="000605BC">
            <w:pPr>
              <w:pStyle w:val="Formal1"/>
              <w:rPr>
                <w:rFonts w:asciiTheme="minorHAnsi" w:hAnsiTheme="minorHAnsi" w:cstheme="minorHAnsi"/>
                <w:sz w:val="22"/>
                <w:szCs w:val="22"/>
              </w:rPr>
            </w:pPr>
            <w:r>
              <w:rPr>
                <w:rFonts w:asciiTheme="minorHAnsi" w:hAnsiTheme="minorHAnsi" w:cstheme="minorHAnsi"/>
                <w:sz w:val="22"/>
                <w:szCs w:val="22"/>
              </w:rPr>
              <w:t xml:space="preserve">Some of the efforts being made to reduce the stress and burnout, in terms of restructuring physician practices, will contribute to the increase of primary care and increase in lack of capacity in primary care.  </w:t>
            </w:r>
          </w:p>
          <w:p w:rsidR="0044471B" w:rsidRPr="00D84232" w:rsidRDefault="00D84232" w:rsidP="000605BC">
            <w:pPr>
              <w:pStyle w:val="Formal1"/>
              <w:rPr>
                <w:rFonts w:asciiTheme="minorHAnsi" w:hAnsiTheme="minorHAnsi" w:cstheme="minorHAnsi"/>
                <w:b/>
                <w:sz w:val="22"/>
                <w:szCs w:val="22"/>
              </w:rPr>
            </w:pPr>
            <w:r>
              <w:rPr>
                <w:rFonts w:asciiTheme="minorHAnsi" w:hAnsiTheme="minorHAnsi" w:cstheme="minorHAnsi"/>
                <w:b/>
                <w:sz w:val="22"/>
                <w:szCs w:val="22"/>
              </w:rPr>
              <w:t xml:space="preserve">Recommendation to </w:t>
            </w:r>
            <w:r w:rsidR="0044471B" w:rsidRPr="00D84232">
              <w:rPr>
                <w:rFonts w:asciiTheme="minorHAnsi" w:hAnsiTheme="minorHAnsi" w:cstheme="minorHAnsi"/>
                <w:b/>
                <w:sz w:val="22"/>
                <w:szCs w:val="22"/>
              </w:rPr>
              <w:t>Add a 4</w:t>
            </w:r>
            <w:r w:rsidR="0044471B" w:rsidRPr="00D84232">
              <w:rPr>
                <w:rFonts w:asciiTheme="minorHAnsi" w:hAnsiTheme="minorHAnsi" w:cstheme="minorHAnsi"/>
                <w:b/>
                <w:sz w:val="22"/>
                <w:szCs w:val="22"/>
                <w:vertAlign w:val="superscript"/>
              </w:rPr>
              <w:t>th</w:t>
            </w:r>
            <w:r>
              <w:rPr>
                <w:rFonts w:asciiTheme="minorHAnsi" w:hAnsiTheme="minorHAnsi" w:cstheme="minorHAnsi"/>
                <w:b/>
                <w:sz w:val="22"/>
                <w:szCs w:val="22"/>
              </w:rPr>
              <w:t xml:space="preserve"> point on the Risk metrics</w:t>
            </w:r>
          </w:p>
          <w:p w:rsidR="0044471B" w:rsidRDefault="0044471B" w:rsidP="00D84232">
            <w:pPr>
              <w:pStyle w:val="Formal1"/>
              <w:numPr>
                <w:ilvl w:val="0"/>
                <w:numId w:val="31"/>
              </w:numPr>
              <w:rPr>
                <w:rFonts w:asciiTheme="minorHAnsi" w:hAnsiTheme="minorHAnsi" w:cstheme="minorHAnsi"/>
                <w:sz w:val="22"/>
                <w:szCs w:val="22"/>
              </w:rPr>
            </w:pPr>
            <w:r>
              <w:rPr>
                <w:rFonts w:asciiTheme="minorHAnsi" w:hAnsiTheme="minorHAnsi" w:cstheme="minorHAnsi"/>
                <w:sz w:val="22"/>
                <w:szCs w:val="22"/>
              </w:rPr>
              <w:t xml:space="preserve">We may find ourselves in a position where we have to invent new primary (included BHH and Geriatric) providers or provisions of delivery.  </w:t>
            </w:r>
          </w:p>
          <w:p w:rsidR="00D84232" w:rsidRDefault="00D84232" w:rsidP="000605BC">
            <w:pPr>
              <w:pStyle w:val="Formal1"/>
              <w:rPr>
                <w:rFonts w:asciiTheme="minorHAnsi" w:hAnsiTheme="minorHAnsi" w:cstheme="minorHAnsi"/>
                <w:sz w:val="22"/>
                <w:szCs w:val="22"/>
              </w:rPr>
            </w:pPr>
          </w:p>
          <w:p w:rsidR="00D84232" w:rsidRDefault="00D84232" w:rsidP="000605BC">
            <w:pPr>
              <w:pStyle w:val="Formal1"/>
              <w:rPr>
                <w:rFonts w:asciiTheme="minorHAnsi" w:hAnsiTheme="minorHAnsi" w:cstheme="minorHAnsi"/>
                <w:sz w:val="22"/>
                <w:szCs w:val="22"/>
              </w:rPr>
            </w:pPr>
            <w:r>
              <w:rPr>
                <w:rFonts w:asciiTheme="minorHAnsi" w:hAnsiTheme="minorHAnsi" w:cstheme="minorHAnsi"/>
                <w:sz w:val="22"/>
                <w:szCs w:val="22"/>
              </w:rPr>
              <w:t>Comments/Recommendations:</w:t>
            </w:r>
          </w:p>
          <w:p w:rsidR="0044471B" w:rsidRDefault="0044471B" w:rsidP="000605BC">
            <w:pPr>
              <w:pStyle w:val="Formal1"/>
              <w:rPr>
                <w:rFonts w:asciiTheme="minorHAnsi" w:hAnsiTheme="minorHAnsi" w:cstheme="minorHAnsi"/>
                <w:sz w:val="22"/>
                <w:szCs w:val="22"/>
              </w:rPr>
            </w:pPr>
            <w:r>
              <w:rPr>
                <w:rFonts w:asciiTheme="minorHAnsi" w:hAnsiTheme="minorHAnsi" w:cstheme="minorHAnsi"/>
                <w:sz w:val="22"/>
                <w:szCs w:val="22"/>
              </w:rPr>
              <w:t xml:space="preserve">Underline </w:t>
            </w:r>
            <w:r w:rsidR="00D84232">
              <w:rPr>
                <w:rFonts w:asciiTheme="minorHAnsi" w:hAnsiTheme="minorHAnsi" w:cstheme="minorHAnsi"/>
                <w:sz w:val="22"/>
                <w:szCs w:val="22"/>
              </w:rPr>
              <w:t xml:space="preserve">what is playing out in burnout </w:t>
            </w:r>
            <w:r>
              <w:rPr>
                <w:rFonts w:asciiTheme="minorHAnsi" w:hAnsiTheme="minorHAnsi" w:cstheme="minorHAnsi"/>
                <w:sz w:val="22"/>
                <w:szCs w:val="22"/>
              </w:rPr>
              <w:t>now</w:t>
            </w:r>
            <w:r w:rsidR="00D84232">
              <w:rPr>
                <w:rFonts w:asciiTheme="minorHAnsi" w:hAnsiTheme="minorHAnsi" w:cstheme="minorHAnsi"/>
                <w:sz w:val="22"/>
                <w:szCs w:val="22"/>
              </w:rPr>
              <w:t xml:space="preserve"> with so much </w:t>
            </w:r>
            <w:r>
              <w:rPr>
                <w:rFonts w:asciiTheme="minorHAnsi" w:hAnsiTheme="minorHAnsi" w:cstheme="minorHAnsi"/>
                <w:sz w:val="22"/>
                <w:szCs w:val="22"/>
              </w:rPr>
              <w:t xml:space="preserve">volume of work, it’s about the disconnect between what we are trying to do to </w:t>
            </w:r>
            <w:r>
              <w:rPr>
                <w:rFonts w:asciiTheme="minorHAnsi" w:hAnsiTheme="minorHAnsi" w:cstheme="minorHAnsi"/>
                <w:sz w:val="22"/>
                <w:szCs w:val="22"/>
              </w:rPr>
              <w:lastRenderedPageBreak/>
              <w:t xml:space="preserve">help our patients and what we are required to do from payers etc.   Reforms through SIM need to be taken as far as we can take them.  </w:t>
            </w:r>
          </w:p>
          <w:p w:rsidR="00D84232" w:rsidRDefault="0044471B" w:rsidP="000605BC">
            <w:pPr>
              <w:pStyle w:val="Formal1"/>
              <w:rPr>
                <w:rFonts w:asciiTheme="minorHAnsi" w:hAnsiTheme="minorHAnsi" w:cstheme="minorHAnsi"/>
                <w:sz w:val="22"/>
                <w:szCs w:val="22"/>
              </w:rPr>
            </w:pPr>
            <w:r>
              <w:rPr>
                <w:rFonts w:asciiTheme="minorHAnsi" w:hAnsiTheme="minorHAnsi" w:cstheme="minorHAnsi"/>
                <w:sz w:val="22"/>
                <w:szCs w:val="22"/>
              </w:rPr>
              <w:t xml:space="preserve">Comment as Consumer: </w:t>
            </w:r>
          </w:p>
          <w:p w:rsidR="0044471B" w:rsidRDefault="0044471B" w:rsidP="000605BC">
            <w:pPr>
              <w:pStyle w:val="Formal1"/>
              <w:rPr>
                <w:rFonts w:asciiTheme="minorHAnsi" w:hAnsiTheme="minorHAnsi" w:cstheme="minorHAnsi"/>
                <w:sz w:val="22"/>
                <w:szCs w:val="22"/>
              </w:rPr>
            </w:pPr>
            <w:r>
              <w:rPr>
                <w:rFonts w:asciiTheme="minorHAnsi" w:hAnsiTheme="minorHAnsi" w:cstheme="minorHAnsi"/>
                <w:sz w:val="22"/>
                <w:szCs w:val="22"/>
              </w:rPr>
              <w:t>Seen the loss of a significant number of providers and a huge concern at the consumer level.  Some patients have had multiple provider</w:t>
            </w:r>
            <w:r w:rsidR="00D84232">
              <w:rPr>
                <w:rFonts w:asciiTheme="minorHAnsi" w:hAnsiTheme="minorHAnsi" w:cstheme="minorHAnsi"/>
                <w:sz w:val="22"/>
                <w:szCs w:val="22"/>
              </w:rPr>
              <w:t>s</w:t>
            </w:r>
            <w:r>
              <w:rPr>
                <w:rFonts w:asciiTheme="minorHAnsi" w:hAnsiTheme="minorHAnsi" w:cstheme="minorHAnsi"/>
                <w:sz w:val="22"/>
                <w:szCs w:val="22"/>
              </w:rPr>
              <w:t xml:space="preserve"> in a short period of time.  </w:t>
            </w:r>
          </w:p>
          <w:p w:rsidR="0044471B" w:rsidRDefault="0044471B" w:rsidP="000605BC">
            <w:pPr>
              <w:pStyle w:val="Formal1"/>
              <w:rPr>
                <w:rFonts w:asciiTheme="minorHAnsi" w:hAnsiTheme="minorHAnsi" w:cstheme="minorHAnsi"/>
                <w:sz w:val="22"/>
                <w:szCs w:val="22"/>
              </w:rPr>
            </w:pPr>
            <w:r>
              <w:rPr>
                <w:rFonts w:asciiTheme="minorHAnsi" w:hAnsiTheme="minorHAnsi" w:cstheme="minorHAnsi"/>
                <w:sz w:val="22"/>
                <w:szCs w:val="22"/>
              </w:rPr>
              <w:t xml:space="preserve">Next Steps on Risk: </w:t>
            </w:r>
            <w:r w:rsidR="00D84232">
              <w:rPr>
                <w:rFonts w:asciiTheme="minorHAnsi" w:hAnsiTheme="minorHAnsi" w:cstheme="minorHAnsi"/>
                <w:sz w:val="22"/>
                <w:szCs w:val="22"/>
              </w:rPr>
              <w:t xml:space="preserve">tentative </w:t>
            </w:r>
            <w:r>
              <w:rPr>
                <w:rFonts w:asciiTheme="minorHAnsi" w:hAnsiTheme="minorHAnsi" w:cstheme="minorHAnsi"/>
                <w:sz w:val="22"/>
                <w:szCs w:val="22"/>
              </w:rPr>
              <w:t>follow up with members to support at S</w:t>
            </w:r>
            <w:r w:rsidR="00D84232">
              <w:rPr>
                <w:rFonts w:asciiTheme="minorHAnsi" w:hAnsiTheme="minorHAnsi" w:cstheme="minorHAnsi"/>
                <w:sz w:val="22"/>
                <w:szCs w:val="22"/>
              </w:rPr>
              <w:t xml:space="preserve">teering </w:t>
            </w:r>
            <w:r>
              <w:rPr>
                <w:rFonts w:asciiTheme="minorHAnsi" w:hAnsiTheme="minorHAnsi" w:cstheme="minorHAnsi"/>
                <w:sz w:val="22"/>
                <w:szCs w:val="22"/>
              </w:rPr>
              <w:t>C</w:t>
            </w:r>
            <w:r w:rsidR="00D84232">
              <w:rPr>
                <w:rFonts w:asciiTheme="minorHAnsi" w:hAnsiTheme="minorHAnsi" w:cstheme="minorHAnsi"/>
                <w:sz w:val="22"/>
                <w:szCs w:val="22"/>
              </w:rPr>
              <w:t>ommittee</w:t>
            </w:r>
            <w:r>
              <w:rPr>
                <w:rFonts w:asciiTheme="minorHAnsi" w:hAnsiTheme="minorHAnsi" w:cstheme="minorHAnsi"/>
                <w:sz w:val="22"/>
                <w:szCs w:val="22"/>
              </w:rPr>
              <w:t xml:space="preserve"> presentation</w:t>
            </w:r>
          </w:p>
          <w:p w:rsidR="00407BD7" w:rsidRPr="0044471B" w:rsidRDefault="0044471B" w:rsidP="000605BC">
            <w:pPr>
              <w:pStyle w:val="Formal1"/>
              <w:rPr>
                <w:rFonts w:asciiTheme="minorHAnsi" w:hAnsiTheme="minorHAnsi" w:cstheme="minorHAnsi"/>
                <w:sz w:val="22"/>
                <w:szCs w:val="22"/>
              </w:rPr>
            </w:pPr>
            <w:r>
              <w:rPr>
                <w:rFonts w:asciiTheme="minorHAnsi" w:hAnsiTheme="minorHAnsi" w:cstheme="minorHAnsi"/>
                <w:sz w:val="22"/>
                <w:szCs w:val="22"/>
              </w:rPr>
              <w:t xml:space="preserve">Action: Lise to forward risk and have Consumer perspective to the current risk </w:t>
            </w:r>
          </w:p>
        </w:tc>
        <w:tc>
          <w:tcPr>
            <w:tcW w:w="3168" w:type="dxa"/>
            <w:tcBorders>
              <w:top w:val="single" w:sz="4" w:space="0" w:color="auto"/>
              <w:left w:val="single" w:sz="4" w:space="0" w:color="auto"/>
              <w:bottom w:val="single" w:sz="4" w:space="0" w:color="auto"/>
              <w:right w:val="single" w:sz="4" w:space="0" w:color="auto"/>
            </w:tcBorders>
          </w:tcPr>
          <w:p w:rsidR="00A1324B" w:rsidRDefault="0035675F" w:rsidP="00D84232">
            <w:pPr>
              <w:pStyle w:val="Formal1"/>
              <w:rPr>
                <w:rFonts w:asciiTheme="minorHAnsi" w:hAnsiTheme="minorHAnsi" w:cstheme="minorHAnsi"/>
                <w:b/>
                <w:sz w:val="22"/>
                <w:szCs w:val="22"/>
              </w:rPr>
            </w:pPr>
            <w:r w:rsidRPr="0035675F">
              <w:rPr>
                <w:rFonts w:asciiTheme="minorHAnsi" w:hAnsiTheme="minorHAnsi" w:cstheme="minorHAnsi"/>
                <w:b/>
                <w:sz w:val="22"/>
                <w:szCs w:val="22"/>
              </w:rPr>
              <w:lastRenderedPageBreak/>
              <w:t xml:space="preserve">Action: Lise to forward risk </w:t>
            </w:r>
            <w:r>
              <w:rPr>
                <w:rFonts w:asciiTheme="minorHAnsi" w:hAnsiTheme="minorHAnsi" w:cstheme="minorHAnsi"/>
                <w:b/>
                <w:sz w:val="22"/>
                <w:szCs w:val="22"/>
              </w:rPr>
              <w:t xml:space="preserve">to our consumers </w:t>
            </w:r>
            <w:r w:rsidR="00D84232">
              <w:rPr>
                <w:rFonts w:asciiTheme="minorHAnsi" w:hAnsiTheme="minorHAnsi" w:cstheme="minorHAnsi"/>
                <w:b/>
                <w:sz w:val="22"/>
                <w:szCs w:val="22"/>
              </w:rPr>
              <w:t xml:space="preserve">to add </w:t>
            </w:r>
            <w:r>
              <w:rPr>
                <w:rFonts w:asciiTheme="minorHAnsi" w:hAnsiTheme="minorHAnsi" w:cstheme="minorHAnsi"/>
                <w:b/>
                <w:sz w:val="22"/>
                <w:szCs w:val="22"/>
              </w:rPr>
              <w:t xml:space="preserve"> their </w:t>
            </w:r>
            <w:r w:rsidRPr="0035675F">
              <w:rPr>
                <w:rFonts w:asciiTheme="minorHAnsi" w:hAnsiTheme="minorHAnsi" w:cstheme="minorHAnsi"/>
                <w:b/>
                <w:sz w:val="22"/>
                <w:szCs w:val="22"/>
              </w:rPr>
              <w:t>perspective to the current risk</w:t>
            </w:r>
          </w:p>
          <w:p w:rsidR="00A1324B" w:rsidRDefault="00A1324B" w:rsidP="00D84232">
            <w:pPr>
              <w:pStyle w:val="Formal1"/>
              <w:rPr>
                <w:rFonts w:asciiTheme="minorHAnsi" w:hAnsiTheme="minorHAnsi" w:cstheme="minorHAnsi"/>
                <w:b/>
                <w:sz w:val="22"/>
                <w:szCs w:val="22"/>
              </w:rPr>
            </w:pPr>
          </w:p>
          <w:p w:rsidR="00A1324B" w:rsidRDefault="00A1324B" w:rsidP="00D84232">
            <w:pPr>
              <w:pStyle w:val="Formal1"/>
              <w:rPr>
                <w:rFonts w:asciiTheme="minorHAnsi" w:hAnsiTheme="minorHAnsi" w:cstheme="minorHAnsi"/>
                <w:b/>
                <w:sz w:val="22"/>
                <w:szCs w:val="22"/>
              </w:rPr>
            </w:pPr>
            <w:r>
              <w:rPr>
                <w:rFonts w:asciiTheme="minorHAnsi" w:hAnsiTheme="minorHAnsi" w:cstheme="minorHAnsi"/>
                <w:b/>
                <w:sz w:val="22"/>
                <w:szCs w:val="22"/>
              </w:rPr>
              <w:t xml:space="preserve">Action: Check with Gloria to determine when the risk can come to the SIM Steering Committee and reach to members to present </w:t>
            </w:r>
          </w:p>
          <w:p w:rsidR="00D84232" w:rsidRDefault="00D84232" w:rsidP="00D84232">
            <w:pPr>
              <w:pStyle w:val="Formal1"/>
              <w:rPr>
                <w:rFonts w:asciiTheme="minorHAnsi" w:hAnsiTheme="minorHAnsi" w:cstheme="minorHAnsi"/>
                <w:b/>
                <w:sz w:val="22"/>
                <w:szCs w:val="22"/>
              </w:rPr>
            </w:pPr>
          </w:p>
          <w:p w:rsidR="00D84232" w:rsidRPr="00D84232" w:rsidRDefault="00D84232" w:rsidP="00D84232">
            <w:pPr>
              <w:rPr>
                <w:rFonts w:asciiTheme="minorHAnsi" w:hAnsiTheme="minorHAnsi"/>
                <w:b/>
                <w:sz w:val="22"/>
                <w:szCs w:val="22"/>
              </w:rPr>
            </w:pPr>
            <w:r w:rsidRPr="00D84232">
              <w:rPr>
                <w:rFonts w:asciiTheme="minorHAnsi" w:hAnsiTheme="minorHAnsi"/>
                <w:b/>
                <w:sz w:val="22"/>
                <w:szCs w:val="22"/>
              </w:rPr>
              <w:t>Action: Lise to add “We may find ourselves in a position where we have to invent new primary (included BHH and Geriatric) providers or provisions of delivery”</w:t>
            </w:r>
          </w:p>
          <w:p w:rsidR="00D84232" w:rsidRPr="00D84232" w:rsidRDefault="00D84232" w:rsidP="00D84232">
            <w:pPr>
              <w:rPr>
                <w:rFonts w:asciiTheme="minorHAnsi" w:hAnsiTheme="minorHAnsi"/>
                <w:b/>
                <w:sz w:val="22"/>
                <w:szCs w:val="22"/>
              </w:rPr>
            </w:pPr>
            <w:r w:rsidRPr="00D84232">
              <w:rPr>
                <w:rFonts w:asciiTheme="minorHAnsi" w:hAnsiTheme="minorHAnsi"/>
                <w:b/>
                <w:sz w:val="22"/>
                <w:szCs w:val="22"/>
              </w:rPr>
              <w:t>Under the THEN column</w:t>
            </w:r>
          </w:p>
          <w:p w:rsidR="00D84232" w:rsidRPr="0035675F" w:rsidRDefault="00D84232" w:rsidP="00D84232">
            <w:pPr>
              <w:pStyle w:val="Formal1"/>
              <w:rPr>
                <w:rFonts w:asciiTheme="minorHAnsi" w:hAnsiTheme="minorHAnsi" w:cstheme="minorHAnsi"/>
                <w:b/>
                <w:sz w:val="22"/>
                <w:szCs w:val="22"/>
              </w:rPr>
            </w:pPr>
          </w:p>
        </w:tc>
      </w:tr>
      <w:tr w:rsidR="008C5B2A" w:rsidRPr="00F65B6D" w:rsidTr="009D400D">
        <w:trPr>
          <w:trHeight w:val="305"/>
        </w:trPr>
        <w:tc>
          <w:tcPr>
            <w:tcW w:w="3330" w:type="dxa"/>
            <w:tcBorders>
              <w:top w:val="single" w:sz="4" w:space="0" w:color="auto"/>
              <w:left w:val="single" w:sz="4" w:space="0" w:color="auto"/>
              <w:bottom w:val="single" w:sz="4" w:space="0" w:color="auto"/>
              <w:right w:val="single" w:sz="4" w:space="0" w:color="auto"/>
            </w:tcBorders>
          </w:tcPr>
          <w:p w:rsidR="008C5B2A" w:rsidRDefault="008C5B2A" w:rsidP="00133378">
            <w:pPr>
              <w:pStyle w:val="ListParagraph"/>
              <w:numPr>
                <w:ilvl w:val="0"/>
                <w:numId w:val="13"/>
              </w:numPr>
              <w:rPr>
                <w:rFonts w:asciiTheme="minorHAnsi" w:hAnsiTheme="minorHAnsi" w:cstheme="minorHAnsi"/>
                <w:b/>
              </w:rPr>
            </w:pPr>
            <w:r w:rsidRPr="00F65B6D">
              <w:rPr>
                <w:rFonts w:asciiTheme="minorHAnsi" w:hAnsiTheme="minorHAnsi" w:cstheme="minorHAnsi"/>
                <w:b/>
              </w:rPr>
              <w:lastRenderedPageBreak/>
              <w:t>Interested Parties Public Comment</w:t>
            </w:r>
          </w:p>
          <w:p w:rsidR="004B043B" w:rsidRPr="004B043B" w:rsidRDefault="004B043B" w:rsidP="004B043B">
            <w:pPr>
              <w:rPr>
                <w:rFonts w:asciiTheme="minorHAnsi" w:hAnsiTheme="minorHAnsi" w:cstheme="minorHAnsi"/>
                <w:b/>
              </w:rPr>
            </w:pPr>
          </w:p>
        </w:tc>
        <w:tc>
          <w:tcPr>
            <w:tcW w:w="6570" w:type="dxa"/>
            <w:gridSpan w:val="2"/>
            <w:tcBorders>
              <w:top w:val="single" w:sz="4" w:space="0" w:color="auto"/>
              <w:left w:val="single" w:sz="4" w:space="0" w:color="auto"/>
              <w:bottom w:val="single" w:sz="4" w:space="0" w:color="auto"/>
              <w:right w:val="single" w:sz="4" w:space="0" w:color="auto"/>
            </w:tcBorders>
          </w:tcPr>
          <w:p w:rsidR="008C5B2A" w:rsidRPr="00F65B6D" w:rsidRDefault="0035675F" w:rsidP="00F76CAB">
            <w:pPr>
              <w:pStyle w:val="Formal1"/>
              <w:rPr>
                <w:rFonts w:asciiTheme="minorHAnsi" w:hAnsiTheme="minorHAnsi" w:cstheme="minorHAnsi"/>
                <w:b/>
                <w:sz w:val="22"/>
                <w:szCs w:val="22"/>
              </w:rPr>
            </w:pPr>
            <w:r>
              <w:rPr>
                <w:rFonts w:asciiTheme="minorHAnsi" w:hAnsiTheme="minorHAnsi" w:cstheme="minorHAnsi"/>
                <w:b/>
                <w:sz w:val="22"/>
                <w:szCs w:val="22"/>
              </w:rPr>
              <w:t>NONE</w:t>
            </w:r>
          </w:p>
        </w:tc>
        <w:tc>
          <w:tcPr>
            <w:tcW w:w="3168" w:type="dxa"/>
            <w:tcBorders>
              <w:top w:val="single" w:sz="4" w:space="0" w:color="auto"/>
              <w:left w:val="single" w:sz="4" w:space="0" w:color="auto"/>
              <w:bottom w:val="single" w:sz="4" w:space="0" w:color="auto"/>
              <w:right w:val="single" w:sz="4" w:space="0" w:color="auto"/>
            </w:tcBorders>
          </w:tcPr>
          <w:p w:rsidR="008C5B2A" w:rsidRPr="00F65B6D" w:rsidRDefault="000A0A57" w:rsidP="004762CE">
            <w:pPr>
              <w:pStyle w:val="Formal1"/>
              <w:rPr>
                <w:rFonts w:asciiTheme="minorHAnsi" w:hAnsiTheme="minorHAnsi" w:cstheme="minorHAnsi"/>
                <w:b/>
                <w:sz w:val="22"/>
                <w:szCs w:val="22"/>
              </w:rPr>
            </w:pPr>
            <w:r>
              <w:rPr>
                <w:rFonts w:asciiTheme="minorHAnsi" w:hAnsiTheme="minorHAnsi" w:cstheme="minorHAnsi"/>
                <w:b/>
                <w:sz w:val="22"/>
                <w:szCs w:val="22"/>
              </w:rPr>
              <w:t xml:space="preserve"> </w:t>
            </w:r>
          </w:p>
        </w:tc>
      </w:tr>
      <w:tr w:rsidR="008C5B2A" w:rsidRPr="00F65B6D" w:rsidTr="009D400D">
        <w:trPr>
          <w:trHeight w:val="368"/>
        </w:trPr>
        <w:tc>
          <w:tcPr>
            <w:tcW w:w="3330" w:type="dxa"/>
            <w:tcBorders>
              <w:top w:val="single" w:sz="4" w:space="0" w:color="auto"/>
              <w:left w:val="single" w:sz="4" w:space="0" w:color="auto"/>
              <w:bottom w:val="single" w:sz="4" w:space="0" w:color="auto"/>
              <w:right w:val="single" w:sz="4" w:space="0" w:color="auto"/>
            </w:tcBorders>
          </w:tcPr>
          <w:p w:rsidR="004B043B" w:rsidRPr="006C4C4E" w:rsidRDefault="008C5B2A" w:rsidP="006C4C4E">
            <w:pPr>
              <w:pStyle w:val="ListParagraph"/>
              <w:numPr>
                <w:ilvl w:val="0"/>
                <w:numId w:val="13"/>
              </w:numPr>
              <w:rPr>
                <w:rFonts w:asciiTheme="minorHAnsi" w:hAnsiTheme="minorHAnsi" w:cstheme="minorHAnsi"/>
                <w:b/>
              </w:rPr>
            </w:pPr>
            <w:r>
              <w:rPr>
                <w:rFonts w:asciiTheme="minorHAnsi" w:hAnsiTheme="minorHAnsi" w:cstheme="minorHAnsi"/>
                <w:b/>
              </w:rPr>
              <w:t>Evaluation/Action Recap</w:t>
            </w:r>
          </w:p>
        </w:tc>
        <w:tc>
          <w:tcPr>
            <w:tcW w:w="6570" w:type="dxa"/>
            <w:gridSpan w:val="2"/>
            <w:tcBorders>
              <w:top w:val="single" w:sz="4" w:space="0" w:color="auto"/>
              <w:left w:val="single" w:sz="4" w:space="0" w:color="auto"/>
              <w:bottom w:val="single" w:sz="4" w:space="0" w:color="auto"/>
              <w:right w:val="single" w:sz="4" w:space="0" w:color="auto"/>
            </w:tcBorders>
          </w:tcPr>
          <w:p w:rsidR="008C5B2A" w:rsidRDefault="00D84232" w:rsidP="00F76CAB">
            <w:pPr>
              <w:pStyle w:val="Formal1"/>
              <w:rPr>
                <w:rFonts w:asciiTheme="minorHAnsi" w:hAnsiTheme="minorHAnsi" w:cstheme="minorHAnsi"/>
                <w:sz w:val="22"/>
                <w:szCs w:val="22"/>
              </w:rPr>
            </w:pPr>
            <w:r w:rsidRPr="009D400D">
              <w:rPr>
                <w:rFonts w:asciiTheme="minorHAnsi" w:hAnsiTheme="minorHAnsi" w:cstheme="minorHAnsi"/>
                <w:sz w:val="22"/>
                <w:szCs w:val="22"/>
              </w:rPr>
              <w:t xml:space="preserve">There were </w:t>
            </w:r>
            <w:r w:rsidR="009D400D" w:rsidRPr="009D400D">
              <w:rPr>
                <w:rFonts w:asciiTheme="minorHAnsi" w:hAnsiTheme="minorHAnsi" w:cstheme="minorHAnsi"/>
                <w:sz w:val="22"/>
                <w:szCs w:val="22"/>
              </w:rPr>
              <w:t>14 participants in attendance</w:t>
            </w:r>
          </w:p>
          <w:p w:rsidR="009D400D" w:rsidRDefault="009D400D" w:rsidP="00F76CAB">
            <w:pPr>
              <w:pStyle w:val="Formal1"/>
              <w:rPr>
                <w:rFonts w:asciiTheme="minorHAnsi" w:hAnsiTheme="minorHAnsi" w:cstheme="minorHAnsi"/>
                <w:sz w:val="22"/>
                <w:szCs w:val="22"/>
              </w:rPr>
            </w:pPr>
            <w:r>
              <w:rPr>
                <w:rFonts w:asciiTheme="minorHAnsi" w:hAnsiTheme="minorHAnsi" w:cstheme="minorHAnsi"/>
                <w:sz w:val="22"/>
                <w:szCs w:val="22"/>
              </w:rPr>
              <w:t xml:space="preserve">Subcommittee members felt there was robust conversation and liked the virtual format.  </w:t>
            </w:r>
          </w:p>
          <w:p w:rsidR="009D400D" w:rsidRPr="009D400D" w:rsidRDefault="009D400D" w:rsidP="00F76CAB">
            <w:pPr>
              <w:pStyle w:val="Formal1"/>
              <w:rPr>
                <w:rFonts w:asciiTheme="minorHAnsi" w:hAnsiTheme="minorHAnsi" w:cstheme="minorHAnsi"/>
                <w:sz w:val="22"/>
                <w:szCs w:val="22"/>
              </w:rPr>
            </w:pPr>
            <w:r>
              <w:rPr>
                <w:rFonts w:asciiTheme="minorHAnsi" w:hAnsiTheme="minorHAnsi" w:cstheme="minorHAnsi"/>
                <w:sz w:val="22"/>
                <w:szCs w:val="22"/>
              </w:rPr>
              <w:t>Meeting materials still lag behind in distribution.</w:t>
            </w:r>
          </w:p>
        </w:tc>
        <w:tc>
          <w:tcPr>
            <w:tcW w:w="3168" w:type="dxa"/>
            <w:tcBorders>
              <w:top w:val="single" w:sz="4" w:space="0" w:color="auto"/>
              <w:left w:val="single" w:sz="4" w:space="0" w:color="auto"/>
              <w:bottom w:val="single" w:sz="4" w:space="0" w:color="auto"/>
              <w:right w:val="single" w:sz="4" w:space="0" w:color="auto"/>
            </w:tcBorders>
          </w:tcPr>
          <w:p w:rsidR="008C5B2A" w:rsidRDefault="000A0A57" w:rsidP="004762CE">
            <w:pPr>
              <w:pStyle w:val="Formal1"/>
              <w:rPr>
                <w:rFonts w:asciiTheme="minorHAnsi" w:hAnsiTheme="minorHAnsi" w:cstheme="minorHAnsi"/>
                <w:b/>
                <w:sz w:val="22"/>
                <w:szCs w:val="22"/>
              </w:rPr>
            </w:pPr>
            <w:r>
              <w:rPr>
                <w:rFonts w:asciiTheme="minorHAnsi" w:hAnsiTheme="minorHAnsi" w:cstheme="minorHAnsi"/>
                <w:b/>
                <w:sz w:val="22"/>
                <w:szCs w:val="22"/>
              </w:rPr>
              <w:t xml:space="preserve"> </w:t>
            </w:r>
          </w:p>
        </w:tc>
      </w:tr>
      <w:tr w:rsidR="008C5B2A" w:rsidRPr="00F65B6D" w:rsidTr="009D400D">
        <w:trPr>
          <w:trHeight w:val="368"/>
        </w:trPr>
        <w:tc>
          <w:tcPr>
            <w:tcW w:w="3330" w:type="dxa"/>
            <w:tcBorders>
              <w:top w:val="single" w:sz="4" w:space="0" w:color="auto"/>
              <w:left w:val="single" w:sz="4" w:space="0" w:color="auto"/>
              <w:bottom w:val="single" w:sz="4" w:space="0" w:color="auto"/>
              <w:right w:val="single" w:sz="4" w:space="0" w:color="auto"/>
            </w:tcBorders>
          </w:tcPr>
          <w:p w:rsidR="009D400D" w:rsidRPr="009D400D" w:rsidRDefault="00762CD4" w:rsidP="009D400D">
            <w:pPr>
              <w:rPr>
                <w:rFonts w:asciiTheme="minorHAnsi" w:hAnsiTheme="minorHAnsi"/>
                <w:sz w:val="22"/>
                <w:szCs w:val="22"/>
              </w:rPr>
            </w:pPr>
            <w:r w:rsidRPr="009D400D">
              <w:rPr>
                <w:rFonts w:asciiTheme="minorHAnsi" w:hAnsiTheme="minorHAnsi"/>
                <w:b/>
                <w:sz w:val="22"/>
                <w:szCs w:val="22"/>
              </w:rPr>
              <w:t>Parking lot</w:t>
            </w:r>
            <w:r w:rsidRPr="009D400D">
              <w:rPr>
                <w:rFonts w:asciiTheme="minorHAnsi" w:hAnsiTheme="minorHAnsi"/>
                <w:sz w:val="22"/>
                <w:szCs w:val="22"/>
              </w:rPr>
              <w:t>:</w:t>
            </w:r>
          </w:p>
          <w:p w:rsidR="009D400D" w:rsidRPr="009D400D" w:rsidRDefault="009D400D" w:rsidP="009D400D">
            <w:pPr>
              <w:rPr>
                <w:rFonts w:asciiTheme="minorHAnsi" w:hAnsiTheme="minorHAnsi"/>
                <w:sz w:val="22"/>
                <w:szCs w:val="22"/>
              </w:rPr>
            </w:pPr>
            <w:r w:rsidRPr="009D400D">
              <w:rPr>
                <w:rFonts w:asciiTheme="minorHAnsi" w:hAnsiTheme="minorHAnsi"/>
                <w:sz w:val="22"/>
                <w:szCs w:val="22"/>
              </w:rPr>
              <w:t xml:space="preserve">- </w:t>
            </w:r>
            <w:r w:rsidR="00762CD4" w:rsidRPr="009D400D">
              <w:rPr>
                <w:rFonts w:asciiTheme="minorHAnsi" w:hAnsiTheme="minorHAnsi"/>
                <w:sz w:val="22"/>
                <w:szCs w:val="22"/>
              </w:rPr>
              <w:t>Understand the MPOC meeting schedule and bring back to SIM DSR</w:t>
            </w:r>
            <w:r w:rsidR="000A0A57" w:rsidRPr="009D400D">
              <w:rPr>
                <w:rFonts w:asciiTheme="minorHAnsi" w:hAnsiTheme="minorHAnsi"/>
                <w:sz w:val="22"/>
                <w:szCs w:val="22"/>
              </w:rPr>
              <w:t xml:space="preserve"> possibly moving the Sept. 1s DSR meeting back a week.</w:t>
            </w:r>
          </w:p>
          <w:p w:rsidR="009D400D" w:rsidRPr="009D400D" w:rsidRDefault="009D400D" w:rsidP="009D400D">
            <w:pPr>
              <w:rPr>
                <w:rFonts w:asciiTheme="minorHAnsi" w:hAnsiTheme="minorHAnsi"/>
                <w:sz w:val="22"/>
                <w:szCs w:val="22"/>
              </w:rPr>
            </w:pPr>
            <w:r w:rsidRPr="009D400D">
              <w:rPr>
                <w:rFonts w:asciiTheme="minorHAnsi" w:hAnsiTheme="minorHAnsi"/>
                <w:sz w:val="22"/>
                <w:szCs w:val="22"/>
              </w:rPr>
              <w:t>-</w:t>
            </w:r>
            <w:r w:rsidR="000A0A57" w:rsidRPr="009D400D">
              <w:rPr>
                <w:rFonts w:asciiTheme="minorHAnsi" w:hAnsiTheme="minorHAnsi"/>
                <w:sz w:val="22"/>
                <w:szCs w:val="22"/>
              </w:rPr>
              <w:t>MACRA/MIPs Discussion at next meeting</w:t>
            </w:r>
            <w:r w:rsidR="00DF6465" w:rsidRPr="009D400D">
              <w:rPr>
                <w:rFonts w:asciiTheme="minorHAnsi" w:hAnsiTheme="minorHAnsi"/>
                <w:sz w:val="22"/>
                <w:szCs w:val="22"/>
              </w:rPr>
              <w:t xml:space="preserve"> looking at the timelines</w:t>
            </w:r>
          </w:p>
          <w:p w:rsidR="00203C53" w:rsidRPr="009D400D" w:rsidRDefault="009D400D" w:rsidP="009D400D">
            <w:pPr>
              <w:rPr>
                <w:rFonts w:asciiTheme="minorHAnsi" w:hAnsiTheme="minorHAnsi"/>
                <w:sz w:val="22"/>
                <w:szCs w:val="22"/>
              </w:rPr>
            </w:pPr>
            <w:r w:rsidRPr="009D400D">
              <w:rPr>
                <w:rFonts w:asciiTheme="minorHAnsi" w:hAnsiTheme="minorHAnsi"/>
                <w:sz w:val="22"/>
                <w:szCs w:val="22"/>
              </w:rPr>
              <w:t>-</w:t>
            </w:r>
            <w:r w:rsidR="0035675F" w:rsidRPr="009D400D">
              <w:rPr>
                <w:rFonts w:asciiTheme="minorHAnsi" w:hAnsiTheme="minorHAnsi"/>
                <w:sz w:val="22"/>
                <w:szCs w:val="22"/>
              </w:rPr>
              <w:t xml:space="preserve">Request for Gerry </w:t>
            </w:r>
            <w:proofErr w:type="spellStart"/>
            <w:r w:rsidR="0035675F" w:rsidRPr="009D400D">
              <w:rPr>
                <w:rFonts w:asciiTheme="minorHAnsi" w:hAnsiTheme="minorHAnsi"/>
                <w:sz w:val="22"/>
                <w:szCs w:val="22"/>
              </w:rPr>
              <w:t>Quelly</w:t>
            </w:r>
            <w:proofErr w:type="spellEnd"/>
            <w:r w:rsidR="0035675F" w:rsidRPr="009D400D">
              <w:rPr>
                <w:rFonts w:asciiTheme="minorHAnsi" w:hAnsiTheme="minorHAnsi"/>
                <w:sz w:val="22"/>
                <w:szCs w:val="22"/>
              </w:rPr>
              <w:t xml:space="preserve"> to present on their recent funding success </w:t>
            </w:r>
          </w:p>
        </w:tc>
        <w:tc>
          <w:tcPr>
            <w:tcW w:w="6570" w:type="dxa"/>
            <w:gridSpan w:val="2"/>
            <w:tcBorders>
              <w:top w:val="single" w:sz="4" w:space="0" w:color="auto"/>
              <w:left w:val="single" w:sz="4" w:space="0" w:color="auto"/>
              <w:bottom w:val="single" w:sz="4" w:space="0" w:color="auto"/>
              <w:right w:val="single" w:sz="4" w:space="0" w:color="auto"/>
            </w:tcBorders>
          </w:tcPr>
          <w:p w:rsidR="008C5B2A" w:rsidRDefault="008C5B2A" w:rsidP="00F76CAB">
            <w:pPr>
              <w:pStyle w:val="Formal1"/>
              <w:rPr>
                <w:rFonts w:asciiTheme="minorHAnsi" w:hAnsiTheme="minorHAnsi" w:cstheme="minorHAnsi"/>
                <w:b/>
                <w:sz w:val="22"/>
                <w:szCs w:val="22"/>
              </w:rPr>
            </w:pPr>
          </w:p>
        </w:tc>
        <w:tc>
          <w:tcPr>
            <w:tcW w:w="3168" w:type="dxa"/>
            <w:tcBorders>
              <w:top w:val="single" w:sz="4" w:space="0" w:color="auto"/>
              <w:left w:val="single" w:sz="4" w:space="0" w:color="auto"/>
              <w:bottom w:val="single" w:sz="4" w:space="0" w:color="auto"/>
              <w:right w:val="single" w:sz="4" w:space="0" w:color="auto"/>
            </w:tcBorders>
          </w:tcPr>
          <w:p w:rsidR="008C5B2A" w:rsidRDefault="008C5B2A" w:rsidP="00065746">
            <w:pPr>
              <w:pStyle w:val="Formal1"/>
              <w:rPr>
                <w:rFonts w:asciiTheme="minorHAnsi" w:hAnsiTheme="minorHAnsi" w:cstheme="minorHAnsi"/>
                <w:b/>
                <w:sz w:val="22"/>
                <w:szCs w:val="22"/>
              </w:rPr>
            </w:pPr>
          </w:p>
        </w:tc>
      </w:tr>
    </w:tbl>
    <w:p w:rsidR="004762CE" w:rsidRDefault="005B72B8" w:rsidP="004762CE">
      <w:pPr>
        <w:tabs>
          <w:tab w:val="left" w:pos="4425"/>
        </w:tabs>
        <w:rPr>
          <w:rFonts w:asciiTheme="minorHAnsi" w:hAnsiTheme="minorHAnsi"/>
          <w:b/>
          <w:sz w:val="22"/>
          <w:szCs w:val="22"/>
        </w:rPr>
      </w:pPr>
      <w:r>
        <w:rPr>
          <w:rFonts w:asciiTheme="minorHAnsi" w:hAnsiTheme="minorHAnsi"/>
          <w:b/>
          <w:sz w:val="22"/>
          <w:szCs w:val="22"/>
        </w:rPr>
        <w:t xml:space="preserve">                   </w:t>
      </w:r>
      <w:r w:rsidR="00417B92">
        <w:rPr>
          <w:rFonts w:asciiTheme="minorHAnsi" w:hAnsiTheme="minorHAnsi"/>
          <w:b/>
          <w:sz w:val="22"/>
          <w:szCs w:val="22"/>
        </w:rPr>
        <w:t xml:space="preserve">             </w:t>
      </w:r>
      <w:r w:rsidR="0025119B">
        <w:rPr>
          <w:rFonts w:asciiTheme="minorHAnsi" w:hAnsiTheme="minorHAnsi"/>
          <w:b/>
          <w:sz w:val="22"/>
          <w:szCs w:val="22"/>
        </w:rPr>
        <w:t xml:space="preserve">                     </w:t>
      </w:r>
      <w:r w:rsidR="004762CE">
        <w:rPr>
          <w:rFonts w:asciiTheme="minorHAnsi" w:hAnsiTheme="minorHAnsi"/>
          <w:b/>
          <w:sz w:val="22"/>
          <w:szCs w:val="22"/>
        </w:rPr>
        <w:t xml:space="preserve">                      </w:t>
      </w:r>
    </w:p>
    <w:p w:rsidR="004E53AF" w:rsidRDefault="00891F5E" w:rsidP="004762CE">
      <w:pPr>
        <w:tabs>
          <w:tab w:val="left" w:pos="4425"/>
        </w:tabs>
        <w:jc w:val="center"/>
        <w:rPr>
          <w:rFonts w:asciiTheme="minorHAnsi" w:hAnsiTheme="minorHAnsi"/>
          <w:b/>
          <w:sz w:val="22"/>
          <w:szCs w:val="22"/>
        </w:rPr>
      </w:pPr>
      <w:r>
        <w:rPr>
          <w:rFonts w:asciiTheme="minorHAnsi" w:hAnsiTheme="minorHAnsi"/>
          <w:b/>
          <w:sz w:val="22"/>
          <w:szCs w:val="22"/>
        </w:rPr>
        <w:t>N</w:t>
      </w:r>
      <w:r w:rsidR="004762CE">
        <w:rPr>
          <w:rFonts w:asciiTheme="minorHAnsi" w:hAnsiTheme="minorHAnsi"/>
          <w:b/>
          <w:sz w:val="22"/>
          <w:szCs w:val="22"/>
        </w:rPr>
        <w:t>ext</w:t>
      </w:r>
      <w:r w:rsidR="003E659A">
        <w:rPr>
          <w:rFonts w:asciiTheme="minorHAnsi" w:hAnsiTheme="minorHAnsi"/>
          <w:b/>
          <w:sz w:val="22"/>
          <w:szCs w:val="22"/>
        </w:rPr>
        <w:t xml:space="preserve"> Meeting:  Thursday, September 1</w:t>
      </w:r>
      <w:r w:rsidR="004762CE">
        <w:rPr>
          <w:rFonts w:asciiTheme="minorHAnsi" w:hAnsiTheme="minorHAnsi"/>
          <w:b/>
          <w:sz w:val="22"/>
          <w:szCs w:val="22"/>
        </w:rPr>
        <w:t>, 2016</w:t>
      </w:r>
    </w:p>
    <w:p w:rsidR="006309D3" w:rsidRPr="00F65B6D" w:rsidRDefault="003E659A" w:rsidP="009D400D">
      <w:pPr>
        <w:tabs>
          <w:tab w:val="left" w:pos="4425"/>
        </w:tabs>
        <w:jc w:val="center"/>
        <w:rPr>
          <w:rFonts w:asciiTheme="minorHAnsi" w:hAnsiTheme="minorHAnsi"/>
          <w:b/>
          <w:sz w:val="22"/>
          <w:szCs w:val="22"/>
        </w:rPr>
      </w:pPr>
      <w:r>
        <w:rPr>
          <w:rFonts w:asciiTheme="minorHAnsi" w:hAnsiTheme="minorHAnsi"/>
          <w:b/>
          <w:sz w:val="22"/>
          <w:szCs w:val="22"/>
        </w:rPr>
        <w:t xml:space="preserve">Location: </w:t>
      </w:r>
      <w:r w:rsidR="009D400D">
        <w:rPr>
          <w:rFonts w:asciiTheme="minorHAnsi" w:hAnsiTheme="minorHAnsi"/>
          <w:b/>
          <w:sz w:val="22"/>
          <w:szCs w:val="22"/>
        </w:rPr>
        <w:t>Virtual</w:t>
      </w:r>
    </w:p>
    <w:sectPr w:rsidR="006309D3" w:rsidRPr="00F65B6D" w:rsidSect="007D3604">
      <w:headerReference w:type="even" r:id="rId12"/>
      <w:headerReference w:type="default" r:id="rId13"/>
      <w:footerReference w:type="even" r:id="rId14"/>
      <w:footerReference w:type="default" r:id="rId15"/>
      <w:headerReference w:type="first" r:id="rId16"/>
      <w:footerReference w:type="first" r:id="rId17"/>
      <w:type w:val="continuous"/>
      <w:pgSz w:w="15840" w:h="12240" w:orient="landscape" w:code="1"/>
      <w:pgMar w:top="720" w:right="180" w:bottom="720" w:left="18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E06" w:rsidRDefault="008F7E06" w:rsidP="0090390E">
      <w:r>
        <w:separator/>
      </w:r>
    </w:p>
  </w:endnote>
  <w:endnote w:type="continuationSeparator" w:id="0">
    <w:p w:rsidR="008F7E06" w:rsidRDefault="008F7E06" w:rsidP="00903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4F9" w:rsidRDefault="00EC54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4F9" w:rsidRDefault="00EC54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4F9" w:rsidRDefault="00EC5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E06" w:rsidRDefault="008F7E06" w:rsidP="0090390E">
      <w:r>
        <w:separator/>
      </w:r>
    </w:p>
  </w:footnote>
  <w:footnote w:type="continuationSeparator" w:id="0">
    <w:p w:rsidR="008F7E06" w:rsidRDefault="008F7E06" w:rsidP="009039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4F9" w:rsidRDefault="00EC54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6561442"/>
      <w:docPartObj>
        <w:docPartGallery w:val="Watermarks"/>
        <w:docPartUnique/>
      </w:docPartObj>
    </w:sdtPr>
    <w:sdtEndPr/>
    <w:sdtContent>
      <w:p w:rsidR="00115C54" w:rsidRDefault="00EC4083">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4F9" w:rsidRDefault="00EC54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4BE3"/>
    <w:multiLevelType w:val="hybridMultilevel"/>
    <w:tmpl w:val="FD007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0F06BA"/>
    <w:multiLevelType w:val="hybridMultilevel"/>
    <w:tmpl w:val="7B40E3E4"/>
    <w:lvl w:ilvl="0" w:tplc="DA56C44E">
      <w:start w:val="1"/>
      <w:numFmt w:val="bullet"/>
      <w:lvlText w:val="-"/>
      <w:lvlJc w:val="left"/>
      <w:pPr>
        <w:ind w:left="720" w:hanging="360"/>
      </w:pPr>
      <w:rPr>
        <w:rFonts w:ascii="Calibri" w:eastAsia="Times New Roman" w:hAnsi="Calibri" w:cs="Calibri"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633D28"/>
    <w:multiLevelType w:val="hybridMultilevel"/>
    <w:tmpl w:val="E6583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2AF7059"/>
    <w:multiLevelType w:val="hybridMultilevel"/>
    <w:tmpl w:val="B7BC2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612445"/>
    <w:multiLevelType w:val="hybridMultilevel"/>
    <w:tmpl w:val="1AE4E40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A1C50D2"/>
    <w:multiLevelType w:val="hybridMultilevel"/>
    <w:tmpl w:val="8690D3D8"/>
    <w:lvl w:ilvl="0" w:tplc="A5A2A9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5B1648"/>
    <w:multiLevelType w:val="hybridMultilevel"/>
    <w:tmpl w:val="E742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3A45D3"/>
    <w:multiLevelType w:val="hybridMultilevel"/>
    <w:tmpl w:val="EA16E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201887"/>
    <w:multiLevelType w:val="hybridMultilevel"/>
    <w:tmpl w:val="01B6E8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481AD8"/>
    <w:multiLevelType w:val="hybridMultilevel"/>
    <w:tmpl w:val="035421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44908DC"/>
    <w:multiLevelType w:val="hybridMultilevel"/>
    <w:tmpl w:val="1CF8D090"/>
    <w:lvl w:ilvl="0" w:tplc="A5A2A9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EA4FA7"/>
    <w:multiLevelType w:val="hybridMultilevel"/>
    <w:tmpl w:val="FF642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0B2A8C"/>
    <w:multiLevelType w:val="hybridMultilevel"/>
    <w:tmpl w:val="FD60E540"/>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F055AEB"/>
    <w:multiLevelType w:val="hybridMultilevel"/>
    <w:tmpl w:val="5A8E7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84D6F98"/>
    <w:multiLevelType w:val="hybridMultilevel"/>
    <w:tmpl w:val="CFCC8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AB41777"/>
    <w:multiLevelType w:val="hybridMultilevel"/>
    <w:tmpl w:val="1416E676"/>
    <w:lvl w:ilvl="0" w:tplc="04090003">
      <w:start w:val="1"/>
      <w:numFmt w:val="bullet"/>
      <w:lvlText w:val="o"/>
      <w:lvlJc w:val="left"/>
      <w:pPr>
        <w:ind w:left="360" w:hanging="360"/>
      </w:pPr>
      <w:rPr>
        <w:rFonts w:ascii="Courier New" w:hAnsi="Courier New" w:cs="Courier New"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B22262E"/>
    <w:multiLevelType w:val="hybridMultilevel"/>
    <w:tmpl w:val="F838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8D627A"/>
    <w:multiLevelType w:val="hybridMultilevel"/>
    <w:tmpl w:val="3ECA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BB39EF"/>
    <w:multiLevelType w:val="hybridMultilevel"/>
    <w:tmpl w:val="24B6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D11DAF"/>
    <w:multiLevelType w:val="hybridMultilevel"/>
    <w:tmpl w:val="F2D4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3507BDC"/>
    <w:multiLevelType w:val="hybridMultilevel"/>
    <w:tmpl w:val="020833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4FA4A40"/>
    <w:multiLevelType w:val="hybridMultilevel"/>
    <w:tmpl w:val="4008D8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61246066"/>
    <w:multiLevelType w:val="hybridMultilevel"/>
    <w:tmpl w:val="DADE15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7C36486"/>
    <w:multiLevelType w:val="hybridMultilevel"/>
    <w:tmpl w:val="6472E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685B3F09"/>
    <w:multiLevelType w:val="hybridMultilevel"/>
    <w:tmpl w:val="7DB27C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B8748E"/>
    <w:multiLevelType w:val="hybridMultilevel"/>
    <w:tmpl w:val="99ACF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BF4690"/>
    <w:multiLevelType w:val="hybridMultilevel"/>
    <w:tmpl w:val="BDBE93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D25D33"/>
    <w:multiLevelType w:val="hybridMultilevel"/>
    <w:tmpl w:val="8648EFF0"/>
    <w:lvl w:ilvl="0" w:tplc="DA56C44E">
      <w:start w:val="1"/>
      <w:numFmt w:val="bullet"/>
      <w:lvlText w:val="-"/>
      <w:lvlJc w:val="left"/>
      <w:pPr>
        <w:ind w:left="720" w:hanging="360"/>
      </w:pPr>
      <w:rPr>
        <w:rFonts w:ascii="Calibri" w:eastAsia="Times New Roman" w:hAnsi="Calibri" w:cs="Calibri"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8704F6"/>
    <w:multiLevelType w:val="hybridMultilevel"/>
    <w:tmpl w:val="FAE826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A4357A"/>
    <w:multiLevelType w:val="hybridMultilevel"/>
    <w:tmpl w:val="770EC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23"/>
  </w:num>
  <w:num w:numId="3">
    <w:abstractNumId w:val="11"/>
  </w:num>
  <w:num w:numId="4">
    <w:abstractNumId w:val="28"/>
  </w:num>
  <w:num w:numId="5">
    <w:abstractNumId w:val="8"/>
  </w:num>
  <w:num w:numId="6">
    <w:abstractNumId w:val="24"/>
  </w:num>
  <w:num w:numId="7">
    <w:abstractNumId w:val="20"/>
  </w:num>
  <w:num w:numId="8">
    <w:abstractNumId w:val="12"/>
  </w:num>
  <w:num w:numId="9">
    <w:abstractNumId w:val="26"/>
  </w:num>
  <w:num w:numId="10">
    <w:abstractNumId w:val="15"/>
  </w:num>
  <w:num w:numId="11">
    <w:abstractNumId w:val="10"/>
  </w:num>
  <w:num w:numId="12">
    <w:abstractNumId w:val="5"/>
  </w:num>
  <w:num w:numId="13">
    <w:abstractNumId w:val="4"/>
  </w:num>
  <w:num w:numId="14">
    <w:abstractNumId w:val="0"/>
  </w:num>
  <w:num w:numId="15">
    <w:abstractNumId w:val="16"/>
  </w:num>
  <w:num w:numId="16">
    <w:abstractNumId w:val="3"/>
  </w:num>
  <w:num w:numId="17">
    <w:abstractNumId w:val="19"/>
  </w:num>
  <w:num w:numId="18">
    <w:abstractNumId w:val="18"/>
  </w:num>
  <w:num w:numId="19">
    <w:abstractNumId w:val="7"/>
  </w:num>
  <w:num w:numId="20">
    <w:abstractNumId w:val="25"/>
  </w:num>
  <w:num w:numId="21">
    <w:abstractNumId w:val="6"/>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22"/>
  </w:num>
  <w:num w:numId="25">
    <w:abstractNumId w:val="9"/>
  </w:num>
  <w:num w:numId="26">
    <w:abstractNumId w:val="13"/>
  </w:num>
  <w:num w:numId="27">
    <w:abstractNumId w:val="2"/>
  </w:num>
  <w:num w:numId="28">
    <w:abstractNumId w:val="29"/>
  </w:num>
  <w:num w:numId="29">
    <w:abstractNumId w:val="1"/>
  </w:num>
  <w:num w:numId="30">
    <w:abstractNumId w:val="27"/>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548"/>
    <w:rsid w:val="00000BE4"/>
    <w:rsid w:val="00007E29"/>
    <w:rsid w:val="00011EC4"/>
    <w:rsid w:val="0002584A"/>
    <w:rsid w:val="00031EB4"/>
    <w:rsid w:val="00032EFB"/>
    <w:rsid w:val="00041527"/>
    <w:rsid w:val="0004697C"/>
    <w:rsid w:val="000532EA"/>
    <w:rsid w:val="00056201"/>
    <w:rsid w:val="000648B7"/>
    <w:rsid w:val="00065746"/>
    <w:rsid w:val="00072C12"/>
    <w:rsid w:val="0008524F"/>
    <w:rsid w:val="0008540B"/>
    <w:rsid w:val="00091684"/>
    <w:rsid w:val="00096547"/>
    <w:rsid w:val="000A0A57"/>
    <w:rsid w:val="000A1D33"/>
    <w:rsid w:val="000A476B"/>
    <w:rsid w:val="000A5812"/>
    <w:rsid w:val="000B3ADF"/>
    <w:rsid w:val="000B56DC"/>
    <w:rsid w:val="000B7405"/>
    <w:rsid w:val="000C0C35"/>
    <w:rsid w:val="000C1A7C"/>
    <w:rsid w:val="000C20CC"/>
    <w:rsid w:val="000D009C"/>
    <w:rsid w:val="000D29B9"/>
    <w:rsid w:val="000D6020"/>
    <w:rsid w:val="000E1E0D"/>
    <w:rsid w:val="000F236B"/>
    <w:rsid w:val="001044CE"/>
    <w:rsid w:val="00105774"/>
    <w:rsid w:val="00115C54"/>
    <w:rsid w:val="00120431"/>
    <w:rsid w:val="00122CFD"/>
    <w:rsid w:val="00123C1A"/>
    <w:rsid w:val="001262EC"/>
    <w:rsid w:val="00127BAC"/>
    <w:rsid w:val="0013183D"/>
    <w:rsid w:val="00133378"/>
    <w:rsid w:val="001378A1"/>
    <w:rsid w:val="00156A9D"/>
    <w:rsid w:val="001630A8"/>
    <w:rsid w:val="00167343"/>
    <w:rsid w:val="001726B8"/>
    <w:rsid w:val="00173476"/>
    <w:rsid w:val="00187B74"/>
    <w:rsid w:val="00191F13"/>
    <w:rsid w:val="00192CD1"/>
    <w:rsid w:val="001953B5"/>
    <w:rsid w:val="001A0647"/>
    <w:rsid w:val="001A1F3C"/>
    <w:rsid w:val="001A58E5"/>
    <w:rsid w:val="001B00D2"/>
    <w:rsid w:val="001B10B9"/>
    <w:rsid w:val="001B7575"/>
    <w:rsid w:val="001C4C49"/>
    <w:rsid w:val="001C700B"/>
    <w:rsid w:val="001D01D2"/>
    <w:rsid w:val="001E50F1"/>
    <w:rsid w:val="001F61DF"/>
    <w:rsid w:val="00203C53"/>
    <w:rsid w:val="00205CC4"/>
    <w:rsid w:val="00207297"/>
    <w:rsid w:val="00207F81"/>
    <w:rsid w:val="002264C5"/>
    <w:rsid w:val="00230A4B"/>
    <w:rsid w:val="00232AD8"/>
    <w:rsid w:val="0024263A"/>
    <w:rsid w:val="0025119B"/>
    <w:rsid w:val="00254B1C"/>
    <w:rsid w:val="00255652"/>
    <w:rsid w:val="00260098"/>
    <w:rsid w:val="00261984"/>
    <w:rsid w:val="00270A62"/>
    <w:rsid w:val="00287B47"/>
    <w:rsid w:val="0029385D"/>
    <w:rsid w:val="00294141"/>
    <w:rsid w:val="00294FF1"/>
    <w:rsid w:val="002A2BA4"/>
    <w:rsid w:val="002A391E"/>
    <w:rsid w:val="002A4B1E"/>
    <w:rsid w:val="002B5E0C"/>
    <w:rsid w:val="002C138B"/>
    <w:rsid w:val="002C355F"/>
    <w:rsid w:val="002D49F5"/>
    <w:rsid w:val="002E1250"/>
    <w:rsid w:val="002E6459"/>
    <w:rsid w:val="002E6B0A"/>
    <w:rsid w:val="002E76D9"/>
    <w:rsid w:val="002F0470"/>
    <w:rsid w:val="002F05FE"/>
    <w:rsid w:val="002F2507"/>
    <w:rsid w:val="002F2A5F"/>
    <w:rsid w:val="002F3799"/>
    <w:rsid w:val="002F6C2C"/>
    <w:rsid w:val="003013AC"/>
    <w:rsid w:val="00310DE4"/>
    <w:rsid w:val="00317E65"/>
    <w:rsid w:val="0032152D"/>
    <w:rsid w:val="00324516"/>
    <w:rsid w:val="00324575"/>
    <w:rsid w:val="003262D8"/>
    <w:rsid w:val="00333073"/>
    <w:rsid w:val="00334A6C"/>
    <w:rsid w:val="00335998"/>
    <w:rsid w:val="00337F90"/>
    <w:rsid w:val="00340779"/>
    <w:rsid w:val="00342281"/>
    <w:rsid w:val="003435CC"/>
    <w:rsid w:val="00343D85"/>
    <w:rsid w:val="0034457F"/>
    <w:rsid w:val="003459D1"/>
    <w:rsid w:val="0035675F"/>
    <w:rsid w:val="0035734F"/>
    <w:rsid w:val="00360552"/>
    <w:rsid w:val="0036124E"/>
    <w:rsid w:val="00366769"/>
    <w:rsid w:val="00371E5E"/>
    <w:rsid w:val="00377834"/>
    <w:rsid w:val="00377899"/>
    <w:rsid w:val="00380947"/>
    <w:rsid w:val="00380E28"/>
    <w:rsid w:val="0038443B"/>
    <w:rsid w:val="00386AD2"/>
    <w:rsid w:val="00386C30"/>
    <w:rsid w:val="0039129C"/>
    <w:rsid w:val="003935EA"/>
    <w:rsid w:val="003A7403"/>
    <w:rsid w:val="003A7693"/>
    <w:rsid w:val="003B065F"/>
    <w:rsid w:val="003B0846"/>
    <w:rsid w:val="003B222B"/>
    <w:rsid w:val="003B661C"/>
    <w:rsid w:val="003C2174"/>
    <w:rsid w:val="003D18D2"/>
    <w:rsid w:val="003D657A"/>
    <w:rsid w:val="003E08F0"/>
    <w:rsid w:val="003E659A"/>
    <w:rsid w:val="003F3712"/>
    <w:rsid w:val="003F3C55"/>
    <w:rsid w:val="00407BD7"/>
    <w:rsid w:val="00414E2A"/>
    <w:rsid w:val="00417B92"/>
    <w:rsid w:val="00420E2D"/>
    <w:rsid w:val="004306FC"/>
    <w:rsid w:val="00443A93"/>
    <w:rsid w:val="0044471B"/>
    <w:rsid w:val="004464C5"/>
    <w:rsid w:val="004505A4"/>
    <w:rsid w:val="00450AAF"/>
    <w:rsid w:val="004512AB"/>
    <w:rsid w:val="0046586F"/>
    <w:rsid w:val="004727F0"/>
    <w:rsid w:val="00475E2C"/>
    <w:rsid w:val="004762CE"/>
    <w:rsid w:val="00480B98"/>
    <w:rsid w:val="00481278"/>
    <w:rsid w:val="0048321A"/>
    <w:rsid w:val="0048329B"/>
    <w:rsid w:val="004923CF"/>
    <w:rsid w:val="00493EE3"/>
    <w:rsid w:val="00496876"/>
    <w:rsid w:val="004B043B"/>
    <w:rsid w:val="004B3AAF"/>
    <w:rsid w:val="004C0058"/>
    <w:rsid w:val="004C0BCE"/>
    <w:rsid w:val="004C533A"/>
    <w:rsid w:val="004D17EC"/>
    <w:rsid w:val="004D3C99"/>
    <w:rsid w:val="004D3EB2"/>
    <w:rsid w:val="004D44AE"/>
    <w:rsid w:val="004E53AF"/>
    <w:rsid w:val="004F1149"/>
    <w:rsid w:val="004F3243"/>
    <w:rsid w:val="004F7060"/>
    <w:rsid w:val="00500D9D"/>
    <w:rsid w:val="00501D8F"/>
    <w:rsid w:val="00502682"/>
    <w:rsid w:val="00512766"/>
    <w:rsid w:val="00515812"/>
    <w:rsid w:val="00515D54"/>
    <w:rsid w:val="00517F6A"/>
    <w:rsid w:val="00520C1A"/>
    <w:rsid w:val="00531943"/>
    <w:rsid w:val="005643B8"/>
    <w:rsid w:val="005670D8"/>
    <w:rsid w:val="0057421F"/>
    <w:rsid w:val="00581CCA"/>
    <w:rsid w:val="005829A1"/>
    <w:rsid w:val="00584C28"/>
    <w:rsid w:val="00586609"/>
    <w:rsid w:val="00590C8E"/>
    <w:rsid w:val="00591540"/>
    <w:rsid w:val="005964C7"/>
    <w:rsid w:val="005971EA"/>
    <w:rsid w:val="005A5D1A"/>
    <w:rsid w:val="005B2D33"/>
    <w:rsid w:val="005B72B8"/>
    <w:rsid w:val="005C318D"/>
    <w:rsid w:val="005C6325"/>
    <w:rsid w:val="005C773B"/>
    <w:rsid w:val="005D3484"/>
    <w:rsid w:val="005E033D"/>
    <w:rsid w:val="005E6540"/>
    <w:rsid w:val="00601A63"/>
    <w:rsid w:val="006078B7"/>
    <w:rsid w:val="00617971"/>
    <w:rsid w:val="00620232"/>
    <w:rsid w:val="00623164"/>
    <w:rsid w:val="006309D3"/>
    <w:rsid w:val="00641B79"/>
    <w:rsid w:val="00641D47"/>
    <w:rsid w:val="00643C7C"/>
    <w:rsid w:val="00654CA5"/>
    <w:rsid w:val="00657AEB"/>
    <w:rsid w:val="0066588B"/>
    <w:rsid w:val="006711DE"/>
    <w:rsid w:val="0067141F"/>
    <w:rsid w:val="00674354"/>
    <w:rsid w:val="00674881"/>
    <w:rsid w:val="00680265"/>
    <w:rsid w:val="00680D81"/>
    <w:rsid w:val="00685D57"/>
    <w:rsid w:val="0069318E"/>
    <w:rsid w:val="00695161"/>
    <w:rsid w:val="006A2B4A"/>
    <w:rsid w:val="006B10E1"/>
    <w:rsid w:val="006B4B75"/>
    <w:rsid w:val="006C0490"/>
    <w:rsid w:val="006C25AC"/>
    <w:rsid w:val="006C4C4E"/>
    <w:rsid w:val="006C7E99"/>
    <w:rsid w:val="006D3B4B"/>
    <w:rsid w:val="006D3DF7"/>
    <w:rsid w:val="006D3F43"/>
    <w:rsid w:val="006D7AEC"/>
    <w:rsid w:val="006E6768"/>
    <w:rsid w:val="006E6A62"/>
    <w:rsid w:val="006E6DF5"/>
    <w:rsid w:val="006F3CD5"/>
    <w:rsid w:val="006F6956"/>
    <w:rsid w:val="007001FB"/>
    <w:rsid w:val="0070325D"/>
    <w:rsid w:val="00703C53"/>
    <w:rsid w:val="0070542C"/>
    <w:rsid w:val="0072100F"/>
    <w:rsid w:val="007239ED"/>
    <w:rsid w:val="007257CB"/>
    <w:rsid w:val="00730856"/>
    <w:rsid w:val="00734FE0"/>
    <w:rsid w:val="00735AB4"/>
    <w:rsid w:val="00762CD4"/>
    <w:rsid w:val="007711BB"/>
    <w:rsid w:val="00784014"/>
    <w:rsid w:val="0078486B"/>
    <w:rsid w:val="00793239"/>
    <w:rsid w:val="0079429F"/>
    <w:rsid w:val="007A7543"/>
    <w:rsid w:val="007C0B2F"/>
    <w:rsid w:val="007C422D"/>
    <w:rsid w:val="007C70EC"/>
    <w:rsid w:val="007D3604"/>
    <w:rsid w:val="007D5E9A"/>
    <w:rsid w:val="007E0D3D"/>
    <w:rsid w:val="007E19F9"/>
    <w:rsid w:val="007F10C1"/>
    <w:rsid w:val="007F10FE"/>
    <w:rsid w:val="007F3B6F"/>
    <w:rsid w:val="007F659A"/>
    <w:rsid w:val="007F730C"/>
    <w:rsid w:val="008121B7"/>
    <w:rsid w:val="00815FE8"/>
    <w:rsid w:val="008176C0"/>
    <w:rsid w:val="008204D6"/>
    <w:rsid w:val="00823BD8"/>
    <w:rsid w:val="008266F4"/>
    <w:rsid w:val="00830B5F"/>
    <w:rsid w:val="00846C3F"/>
    <w:rsid w:val="00852416"/>
    <w:rsid w:val="008577F4"/>
    <w:rsid w:val="008738C7"/>
    <w:rsid w:val="00880F41"/>
    <w:rsid w:val="00882C46"/>
    <w:rsid w:val="00891F5E"/>
    <w:rsid w:val="00893825"/>
    <w:rsid w:val="008A52E4"/>
    <w:rsid w:val="008A5D7B"/>
    <w:rsid w:val="008A6A46"/>
    <w:rsid w:val="008A7CFF"/>
    <w:rsid w:val="008B1194"/>
    <w:rsid w:val="008C3D11"/>
    <w:rsid w:val="008C5A79"/>
    <w:rsid w:val="008C5B2A"/>
    <w:rsid w:val="008D441F"/>
    <w:rsid w:val="008D7B12"/>
    <w:rsid w:val="008E2F7B"/>
    <w:rsid w:val="008E53E5"/>
    <w:rsid w:val="008F2548"/>
    <w:rsid w:val="008F7E06"/>
    <w:rsid w:val="0090390E"/>
    <w:rsid w:val="00906F38"/>
    <w:rsid w:val="00911A72"/>
    <w:rsid w:val="009178C6"/>
    <w:rsid w:val="00931129"/>
    <w:rsid w:val="00943A2A"/>
    <w:rsid w:val="00946075"/>
    <w:rsid w:val="009463F4"/>
    <w:rsid w:val="00951708"/>
    <w:rsid w:val="00955D15"/>
    <w:rsid w:val="00955FB6"/>
    <w:rsid w:val="00956E89"/>
    <w:rsid w:val="00960084"/>
    <w:rsid w:val="00960EAC"/>
    <w:rsid w:val="00973FAB"/>
    <w:rsid w:val="00975B62"/>
    <w:rsid w:val="009763B4"/>
    <w:rsid w:val="00981F0A"/>
    <w:rsid w:val="009911E1"/>
    <w:rsid w:val="00995EA9"/>
    <w:rsid w:val="009A0DB2"/>
    <w:rsid w:val="009A2A9F"/>
    <w:rsid w:val="009A6F75"/>
    <w:rsid w:val="009B6CAB"/>
    <w:rsid w:val="009C12CF"/>
    <w:rsid w:val="009D13B7"/>
    <w:rsid w:val="009D2E2E"/>
    <w:rsid w:val="009D400D"/>
    <w:rsid w:val="009D7B44"/>
    <w:rsid w:val="009E5D4F"/>
    <w:rsid w:val="009F7EC0"/>
    <w:rsid w:val="00A00A2D"/>
    <w:rsid w:val="00A04A13"/>
    <w:rsid w:val="00A12251"/>
    <w:rsid w:val="00A12975"/>
    <w:rsid w:val="00A1324B"/>
    <w:rsid w:val="00A15330"/>
    <w:rsid w:val="00A27070"/>
    <w:rsid w:val="00A359B8"/>
    <w:rsid w:val="00A442DC"/>
    <w:rsid w:val="00A47052"/>
    <w:rsid w:val="00A47565"/>
    <w:rsid w:val="00A637C9"/>
    <w:rsid w:val="00A64B65"/>
    <w:rsid w:val="00A66016"/>
    <w:rsid w:val="00A718B2"/>
    <w:rsid w:val="00A72937"/>
    <w:rsid w:val="00A81428"/>
    <w:rsid w:val="00A92449"/>
    <w:rsid w:val="00A94607"/>
    <w:rsid w:val="00A94EC1"/>
    <w:rsid w:val="00AA5BA9"/>
    <w:rsid w:val="00AB1AC1"/>
    <w:rsid w:val="00AB30D0"/>
    <w:rsid w:val="00AB4D53"/>
    <w:rsid w:val="00AB6AA1"/>
    <w:rsid w:val="00AB79E5"/>
    <w:rsid w:val="00AD0FA4"/>
    <w:rsid w:val="00AD0FC8"/>
    <w:rsid w:val="00AD2923"/>
    <w:rsid w:val="00AE0067"/>
    <w:rsid w:val="00AE70F3"/>
    <w:rsid w:val="00AE7EAC"/>
    <w:rsid w:val="00AF0B74"/>
    <w:rsid w:val="00AF2695"/>
    <w:rsid w:val="00B10DC2"/>
    <w:rsid w:val="00B125E7"/>
    <w:rsid w:val="00B140A5"/>
    <w:rsid w:val="00B20649"/>
    <w:rsid w:val="00B27827"/>
    <w:rsid w:val="00B3149F"/>
    <w:rsid w:val="00B333A6"/>
    <w:rsid w:val="00B34202"/>
    <w:rsid w:val="00B357FB"/>
    <w:rsid w:val="00B44A66"/>
    <w:rsid w:val="00B44FE0"/>
    <w:rsid w:val="00B47923"/>
    <w:rsid w:val="00B5563D"/>
    <w:rsid w:val="00B64582"/>
    <w:rsid w:val="00B64678"/>
    <w:rsid w:val="00B64A7B"/>
    <w:rsid w:val="00B64D14"/>
    <w:rsid w:val="00B650F4"/>
    <w:rsid w:val="00B72D0B"/>
    <w:rsid w:val="00B7332B"/>
    <w:rsid w:val="00B734AE"/>
    <w:rsid w:val="00B82297"/>
    <w:rsid w:val="00B9257E"/>
    <w:rsid w:val="00B92879"/>
    <w:rsid w:val="00B96E75"/>
    <w:rsid w:val="00BA081D"/>
    <w:rsid w:val="00BB5442"/>
    <w:rsid w:val="00BC608D"/>
    <w:rsid w:val="00BC651D"/>
    <w:rsid w:val="00BD1F40"/>
    <w:rsid w:val="00BD68C9"/>
    <w:rsid w:val="00BE3423"/>
    <w:rsid w:val="00BE3DD3"/>
    <w:rsid w:val="00BE5FEE"/>
    <w:rsid w:val="00BF0C76"/>
    <w:rsid w:val="00BF2336"/>
    <w:rsid w:val="00BF3226"/>
    <w:rsid w:val="00C13F4C"/>
    <w:rsid w:val="00C14C0E"/>
    <w:rsid w:val="00C239D9"/>
    <w:rsid w:val="00C25288"/>
    <w:rsid w:val="00C279A4"/>
    <w:rsid w:val="00C30CA2"/>
    <w:rsid w:val="00C354D5"/>
    <w:rsid w:val="00C40C01"/>
    <w:rsid w:val="00C46257"/>
    <w:rsid w:val="00C60BD9"/>
    <w:rsid w:val="00C71072"/>
    <w:rsid w:val="00C84F2F"/>
    <w:rsid w:val="00C870E3"/>
    <w:rsid w:val="00C8710F"/>
    <w:rsid w:val="00CA50F5"/>
    <w:rsid w:val="00CA5D07"/>
    <w:rsid w:val="00CB2B0A"/>
    <w:rsid w:val="00CB7483"/>
    <w:rsid w:val="00CC7856"/>
    <w:rsid w:val="00CD2D29"/>
    <w:rsid w:val="00CE2732"/>
    <w:rsid w:val="00CF4312"/>
    <w:rsid w:val="00CF5571"/>
    <w:rsid w:val="00CF5AA5"/>
    <w:rsid w:val="00CF5FF4"/>
    <w:rsid w:val="00D0461E"/>
    <w:rsid w:val="00D113F8"/>
    <w:rsid w:val="00D120A5"/>
    <w:rsid w:val="00D1267F"/>
    <w:rsid w:val="00D12BCC"/>
    <w:rsid w:val="00D238DE"/>
    <w:rsid w:val="00D312CC"/>
    <w:rsid w:val="00D34DE6"/>
    <w:rsid w:val="00D46E19"/>
    <w:rsid w:val="00D50B37"/>
    <w:rsid w:val="00D5621E"/>
    <w:rsid w:val="00D61B93"/>
    <w:rsid w:val="00D66AF9"/>
    <w:rsid w:val="00D679F9"/>
    <w:rsid w:val="00D70EB6"/>
    <w:rsid w:val="00D72B62"/>
    <w:rsid w:val="00D76CB2"/>
    <w:rsid w:val="00D83163"/>
    <w:rsid w:val="00D84232"/>
    <w:rsid w:val="00D90978"/>
    <w:rsid w:val="00D9183F"/>
    <w:rsid w:val="00D94A64"/>
    <w:rsid w:val="00D9532A"/>
    <w:rsid w:val="00D96055"/>
    <w:rsid w:val="00DA0B2C"/>
    <w:rsid w:val="00DA2900"/>
    <w:rsid w:val="00DA41A9"/>
    <w:rsid w:val="00DA5615"/>
    <w:rsid w:val="00DB2CBB"/>
    <w:rsid w:val="00DB3074"/>
    <w:rsid w:val="00DC38F8"/>
    <w:rsid w:val="00DC6A63"/>
    <w:rsid w:val="00DD100E"/>
    <w:rsid w:val="00DE2E79"/>
    <w:rsid w:val="00DE3F36"/>
    <w:rsid w:val="00DE758A"/>
    <w:rsid w:val="00DF6465"/>
    <w:rsid w:val="00E0142D"/>
    <w:rsid w:val="00E039E1"/>
    <w:rsid w:val="00E0642B"/>
    <w:rsid w:val="00E11B8F"/>
    <w:rsid w:val="00E1682D"/>
    <w:rsid w:val="00E17F2E"/>
    <w:rsid w:val="00E25A4B"/>
    <w:rsid w:val="00E35F20"/>
    <w:rsid w:val="00E54FD5"/>
    <w:rsid w:val="00E632F4"/>
    <w:rsid w:val="00E6472B"/>
    <w:rsid w:val="00E65727"/>
    <w:rsid w:val="00E8133F"/>
    <w:rsid w:val="00E84AC0"/>
    <w:rsid w:val="00E953ED"/>
    <w:rsid w:val="00E97D36"/>
    <w:rsid w:val="00EA25B9"/>
    <w:rsid w:val="00EB186E"/>
    <w:rsid w:val="00EC0AA9"/>
    <w:rsid w:val="00EC4083"/>
    <w:rsid w:val="00EC4A41"/>
    <w:rsid w:val="00EC54F9"/>
    <w:rsid w:val="00EC7704"/>
    <w:rsid w:val="00ED1A2A"/>
    <w:rsid w:val="00ED40FE"/>
    <w:rsid w:val="00ED5D04"/>
    <w:rsid w:val="00EE0A44"/>
    <w:rsid w:val="00EE3A82"/>
    <w:rsid w:val="00EE6E63"/>
    <w:rsid w:val="00EF1BE7"/>
    <w:rsid w:val="00EF67DE"/>
    <w:rsid w:val="00F01EF8"/>
    <w:rsid w:val="00F0594C"/>
    <w:rsid w:val="00F06DCD"/>
    <w:rsid w:val="00F11606"/>
    <w:rsid w:val="00F1243D"/>
    <w:rsid w:val="00F14642"/>
    <w:rsid w:val="00F2292F"/>
    <w:rsid w:val="00F24054"/>
    <w:rsid w:val="00F2487F"/>
    <w:rsid w:val="00F25B2A"/>
    <w:rsid w:val="00F2745B"/>
    <w:rsid w:val="00F322CA"/>
    <w:rsid w:val="00F36C7E"/>
    <w:rsid w:val="00F6383A"/>
    <w:rsid w:val="00F65B6D"/>
    <w:rsid w:val="00F677F1"/>
    <w:rsid w:val="00F678DE"/>
    <w:rsid w:val="00F7352E"/>
    <w:rsid w:val="00F7478B"/>
    <w:rsid w:val="00F76CAB"/>
    <w:rsid w:val="00F8455A"/>
    <w:rsid w:val="00F84878"/>
    <w:rsid w:val="00F9589F"/>
    <w:rsid w:val="00F95E13"/>
    <w:rsid w:val="00FA5CA1"/>
    <w:rsid w:val="00FB35E8"/>
    <w:rsid w:val="00FB375E"/>
    <w:rsid w:val="00FB4126"/>
    <w:rsid w:val="00FB4357"/>
    <w:rsid w:val="00FC3DE2"/>
    <w:rsid w:val="00FC5253"/>
    <w:rsid w:val="00FD0651"/>
    <w:rsid w:val="00FE2822"/>
    <w:rsid w:val="00FF1192"/>
    <w:rsid w:val="00FF24FD"/>
    <w:rsid w:val="00FF2854"/>
    <w:rsid w:val="00FF3D46"/>
    <w:rsid w:val="00FF4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Formal2">
    <w:name w:val="Formal2"/>
    <w:basedOn w:val="Formal1"/>
    <w:rsid w:val="008F2548"/>
    <w:rPr>
      <w:rFonts w:ascii="Arial" w:hAnsi="Arial"/>
      <w:b/>
    </w:rPr>
  </w:style>
  <w:style w:type="paragraph" w:customStyle="1" w:styleId="Formal1">
    <w:name w:val="Formal1"/>
    <w:basedOn w:val="Normal"/>
    <w:rsid w:val="008F2548"/>
    <w:pPr>
      <w:spacing w:before="60" w:after="60"/>
    </w:pPr>
    <w:rPr>
      <w:sz w:val="24"/>
    </w:rPr>
  </w:style>
  <w:style w:type="paragraph" w:customStyle="1" w:styleId="Standard1">
    <w:name w:val="Standard1"/>
    <w:basedOn w:val="Normal"/>
    <w:rsid w:val="008F2548"/>
    <w:pPr>
      <w:spacing w:before="60" w:after="60"/>
    </w:pPr>
  </w:style>
  <w:style w:type="paragraph" w:styleId="ListParagraph">
    <w:name w:val="List Paragraph"/>
    <w:basedOn w:val="Normal"/>
    <w:uiPriority w:val="34"/>
    <w:qFormat/>
    <w:rsid w:val="00DD100E"/>
    <w:pPr>
      <w:ind w:left="720"/>
    </w:pPr>
    <w:rPr>
      <w:rFonts w:ascii="Calibri" w:eastAsia="Calibri" w:hAnsi="Calibri"/>
      <w:sz w:val="22"/>
      <w:szCs w:val="22"/>
    </w:rPr>
  </w:style>
  <w:style w:type="table" w:styleId="TableGrid">
    <w:name w:val="Table Grid"/>
    <w:basedOn w:val="TableNormal"/>
    <w:rsid w:val="00F76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E039E1"/>
    <w:rPr>
      <w:b/>
      <w:bCs/>
    </w:rPr>
  </w:style>
  <w:style w:type="paragraph" w:styleId="Header">
    <w:name w:val="header"/>
    <w:basedOn w:val="Normal"/>
    <w:link w:val="HeaderChar"/>
    <w:rsid w:val="0090390E"/>
    <w:pPr>
      <w:tabs>
        <w:tab w:val="center" w:pos="4680"/>
        <w:tab w:val="right" w:pos="9360"/>
      </w:tabs>
    </w:pPr>
  </w:style>
  <w:style w:type="character" w:customStyle="1" w:styleId="HeaderChar">
    <w:name w:val="Header Char"/>
    <w:basedOn w:val="DefaultParagraphFont"/>
    <w:link w:val="Header"/>
    <w:rsid w:val="0090390E"/>
  </w:style>
  <w:style w:type="paragraph" w:styleId="Footer">
    <w:name w:val="footer"/>
    <w:basedOn w:val="Normal"/>
    <w:link w:val="FooterChar"/>
    <w:rsid w:val="0090390E"/>
    <w:pPr>
      <w:tabs>
        <w:tab w:val="center" w:pos="4680"/>
        <w:tab w:val="right" w:pos="9360"/>
      </w:tabs>
    </w:pPr>
  </w:style>
  <w:style w:type="character" w:customStyle="1" w:styleId="FooterChar">
    <w:name w:val="Footer Char"/>
    <w:basedOn w:val="DefaultParagraphFont"/>
    <w:link w:val="Footer"/>
    <w:rsid w:val="0090390E"/>
  </w:style>
  <w:style w:type="paragraph" w:styleId="NoSpacing">
    <w:name w:val="No Spacing"/>
    <w:uiPriority w:val="1"/>
    <w:qFormat/>
    <w:rsid w:val="0002584A"/>
  </w:style>
  <w:style w:type="character" w:styleId="Hyperlink">
    <w:name w:val="Hyperlink"/>
    <w:basedOn w:val="DefaultParagraphFont"/>
    <w:rsid w:val="008A6A46"/>
    <w:rPr>
      <w:color w:val="0000FF" w:themeColor="hyperlink"/>
      <w:u w:val="single"/>
    </w:rPr>
  </w:style>
  <w:style w:type="paragraph" w:customStyle="1" w:styleId="Default">
    <w:name w:val="Default"/>
    <w:rsid w:val="00B64D14"/>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41B79"/>
    <w:rPr>
      <w:rFonts w:ascii="Tahoma" w:hAnsi="Tahoma" w:cs="Tahoma"/>
      <w:sz w:val="16"/>
      <w:szCs w:val="16"/>
    </w:rPr>
  </w:style>
  <w:style w:type="paragraph" w:customStyle="1" w:styleId="Formal2">
    <w:name w:val="Formal2"/>
    <w:basedOn w:val="Formal1"/>
    <w:rsid w:val="008F2548"/>
    <w:rPr>
      <w:rFonts w:ascii="Arial" w:hAnsi="Arial"/>
      <w:b/>
    </w:rPr>
  </w:style>
  <w:style w:type="paragraph" w:customStyle="1" w:styleId="Formal1">
    <w:name w:val="Formal1"/>
    <w:basedOn w:val="Normal"/>
    <w:rsid w:val="008F2548"/>
    <w:pPr>
      <w:spacing w:before="60" w:after="60"/>
    </w:pPr>
    <w:rPr>
      <w:sz w:val="24"/>
    </w:rPr>
  </w:style>
  <w:style w:type="paragraph" w:customStyle="1" w:styleId="Standard1">
    <w:name w:val="Standard1"/>
    <w:basedOn w:val="Normal"/>
    <w:rsid w:val="008F2548"/>
    <w:pPr>
      <w:spacing w:before="60" w:after="60"/>
    </w:pPr>
  </w:style>
  <w:style w:type="paragraph" w:styleId="ListParagraph">
    <w:name w:val="List Paragraph"/>
    <w:basedOn w:val="Normal"/>
    <w:uiPriority w:val="34"/>
    <w:qFormat/>
    <w:rsid w:val="00DD100E"/>
    <w:pPr>
      <w:ind w:left="720"/>
    </w:pPr>
    <w:rPr>
      <w:rFonts w:ascii="Calibri" w:eastAsia="Calibri" w:hAnsi="Calibri"/>
      <w:sz w:val="22"/>
      <w:szCs w:val="22"/>
    </w:rPr>
  </w:style>
  <w:style w:type="table" w:styleId="TableGrid">
    <w:name w:val="Table Grid"/>
    <w:basedOn w:val="TableNormal"/>
    <w:rsid w:val="00F76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E039E1"/>
    <w:rPr>
      <w:b/>
      <w:bCs/>
    </w:rPr>
  </w:style>
  <w:style w:type="paragraph" w:styleId="Header">
    <w:name w:val="header"/>
    <w:basedOn w:val="Normal"/>
    <w:link w:val="HeaderChar"/>
    <w:rsid w:val="0090390E"/>
    <w:pPr>
      <w:tabs>
        <w:tab w:val="center" w:pos="4680"/>
        <w:tab w:val="right" w:pos="9360"/>
      </w:tabs>
    </w:pPr>
  </w:style>
  <w:style w:type="character" w:customStyle="1" w:styleId="HeaderChar">
    <w:name w:val="Header Char"/>
    <w:basedOn w:val="DefaultParagraphFont"/>
    <w:link w:val="Header"/>
    <w:rsid w:val="0090390E"/>
  </w:style>
  <w:style w:type="paragraph" w:styleId="Footer">
    <w:name w:val="footer"/>
    <w:basedOn w:val="Normal"/>
    <w:link w:val="FooterChar"/>
    <w:rsid w:val="0090390E"/>
    <w:pPr>
      <w:tabs>
        <w:tab w:val="center" w:pos="4680"/>
        <w:tab w:val="right" w:pos="9360"/>
      </w:tabs>
    </w:pPr>
  </w:style>
  <w:style w:type="character" w:customStyle="1" w:styleId="FooterChar">
    <w:name w:val="Footer Char"/>
    <w:basedOn w:val="DefaultParagraphFont"/>
    <w:link w:val="Footer"/>
    <w:rsid w:val="0090390E"/>
  </w:style>
  <w:style w:type="paragraph" w:styleId="NoSpacing">
    <w:name w:val="No Spacing"/>
    <w:uiPriority w:val="1"/>
    <w:qFormat/>
    <w:rsid w:val="0002584A"/>
  </w:style>
  <w:style w:type="character" w:styleId="Hyperlink">
    <w:name w:val="Hyperlink"/>
    <w:basedOn w:val="DefaultParagraphFont"/>
    <w:rsid w:val="008A6A46"/>
    <w:rPr>
      <w:color w:val="0000FF" w:themeColor="hyperlink"/>
      <w:u w:val="single"/>
    </w:rPr>
  </w:style>
  <w:style w:type="paragraph" w:customStyle="1" w:styleId="Default">
    <w:name w:val="Default"/>
    <w:rsid w:val="00B64D1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56377">
      <w:bodyDiv w:val="1"/>
      <w:marLeft w:val="0"/>
      <w:marRight w:val="0"/>
      <w:marTop w:val="0"/>
      <w:marBottom w:val="0"/>
      <w:divBdr>
        <w:top w:val="none" w:sz="0" w:space="0" w:color="auto"/>
        <w:left w:val="none" w:sz="0" w:space="0" w:color="auto"/>
        <w:bottom w:val="none" w:sz="0" w:space="0" w:color="auto"/>
        <w:right w:val="none" w:sz="0" w:space="0" w:color="auto"/>
      </w:divBdr>
    </w:div>
    <w:div w:id="73863437">
      <w:bodyDiv w:val="1"/>
      <w:marLeft w:val="0"/>
      <w:marRight w:val="0"/>
      <w:marTop w:val="0"/>
      <w:marBottom w:val="0"/>
      <w:divBdr>
        <w:top w:val="none" w:sz="0" w:space="0" w:color="auto"/>
        <w:left w:val="none" w:sz="0" w:space="0" w:color="auto"/>
        <w:bottom w:val="none" w:sz="0" w:space="0" w:color="auto"/>
        <w:right w:val="none" w:sz="0" w:space="0" w:color="auto"/>
      </w:divBdr>
    </w:div>
    <w:div w:id="1146314593">
      <w:bodyDiv w:val="1"/>
      <w:marLeft w:val="0"/>
      <w:marRight w:val="0"/>
      <w:marTop w:val="0"/>
      <w:marBottom w:val="0"/>
      <w:divBdr>
        <w:top w:val="none" w:sz="0" w:space="0" w:color="auto"/>
        <w:left w:val="none" w:sz="0" w:space="0" w:color="auto"/>
        <w:bottom w:val="none" w:sz="0" w:space="0" w:color="auto"/>
        <w:right w:val="none" w:sz="0" w:space="0" w:color="auto"/>
      </w:divBdr>
    </w:div>
    <w:div w:id="1171945134">
      <w:bodyDiv w:val="1"/>
      <w:marLeft w:val="0"/>
      <w:marRight w:val="0"/>
      <w:marTop w:val="0"/>
      <w:marBottom w:val="0"/>
      <w:divBdr>
        <w:top w:val="none" w:sz="0" w:space="0" w:color="auto"/>
        <w:left w:val="none" w:sz="0" w:space="0" w:color="auto"/>
        <w:bottom w:val="none" w:sz="0" w:space="0" w:color="auto"/>
        <w:right w:val="none" w:sz="0" w:space="0" w:color="auto"/>
      </w:divBdr>
    </w:div>
    <w:div w:id="1949654195">
      <w:bodyDiv w:val="1"/>
      <w:marLeft w:val="0"/>
      <w:marRight w:val="0"/>
      <w:marTop w:val="0"/>
      <w:marBottom w:val="0"/>
      <w:divBdr>
        <w:top w:val="none" w:sz="0" w:space="0" w:color="auto"/>
        <w:left w:val="none" w:sz="0" w:space="0" w:color="auto"/>
        <w:bottom w:val="none" w:sz="0" w:space="0" w:color="auto"/>
        <w:right w:val="none" w:sz="0" w:space="0" w:color="auto"/>
      </w:divBdr>
    </w:div>
    <w:div w:id="213139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adytalk.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ndal.chenard\Application%20Data\Microsoft\Templates\Agenda%20wizard.W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E05FC-BCED-4D81-BB18-D4FD97BB7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wizard</Template>
  <TotalTime>0</TotalTime>
  <Pages>3</Pages>
  <Words>803</Words>
  <Characters>4969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MHMC Contracting Budget Meeting Part II</vt:lpstr>
    </vt:vector>
  </TitlesOfParts>
  <LinksUpToDate>false</LinksUpToDate>
  <CharactersWithSpaces>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MHMC Contracting Budget Meeting Part II</dc:title>
  <dc:subject>Review Non-Personnel Budget items and assumption</dc:subject>
  <dc:creator/>
  <cp:lastModifiedBy/>
  <cp:revision>1</cp:revision>
  <dcterms:created xsi:type="dcterms:W3CDTF">2016-08-05T16:48:00Z</dcterms:created>
  <dcterms:modified xsi:type="dcterms:W3CDTF">2016-08-05T16:48:00Z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TC062070701033</vt:lpwstr>
  </property>
</Properties>
</file>